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26342" w:rsidRDefault="00626342" w:rsidP="00626342">
      <w:pPr>
        <w:jc w:val="center"/>
        <w:rPr>
          <w:b/>
          <w:i/>
          <w:sz w:val="32"/>
          <w:u w:val="single"/>
        </w:rPr>
      </w:pPr>
      <w:r>
        <w:rPr>
          <w:b/>
          <w:i/>
          <w:sz w:val="32"/>
        </w:rPr>
        <w:t xml:space="preserve">Literary Analysis Questions for </w:t>
      </w:r>
      <w:r>
        <w:rPr>
          <w:b/>
          <w:i/>
          <w:sz w:val="32"/>
          <w:u w:val="single"/>
        </w:rPr>
        <w:t>Romeo and Juliet</w:t>
      </w:r>
    </w:p>
    <w:p w:rsidR="00626342" w:rsidRPr="00626342" w:rsidRDefault="00626342" w:rsidP="00626342">
      <w:pPr>
        <w:jc w:val="center"/>
        <w:rPr>
          <w:i/>
          <w:sz w:val="32"/>
        </w:rPr>
      </w:pPr>
      <w:r>
        <w:rPr>
          <w:b/>
          <w:i/>
          <w:sz w:val="32"/>
        </w:rPr>
        <w:t>Type 3 Writings</w:t>
      </w:r>
    </w:p>
    <w:p w:rsidR="00626342" w:rsidRDefault="00626342" w:rsidP="00626342">
      <w:pPr>
        <w:rPr>
          <w:b/>
          <w:sz w:val="28"/>
        </w:rPr>
      </w:pPr>
    </w:p>
    <w:p w:rsidR="00005272" w:rsidRPr="00005272" w:rsidRDefault="00005272" w:rsidP="00005272">
      <w:pPr>
        <w:rPr>
          <w:rFonts w:ascii="Lucida Handwriting" w:hAnsi="Lucida Handwriting"/>
          <w:b/>
          <w:u w:val="single"/>
        </w:rPr>
      </w:pPr>
      <w:r>
        <w:rPr>
          <w:rFonts w:ascii="Lucida Handwriting" w:hAnsi="Lucida Handwriting"/>
        </w:rPr>
        <w:t xml:space="preserve">1.  </w:t>
      </w:r>
      <w:r w:rsidRPr="00005272">
        <w:rPr>
          <w:rFonts w:ascii="Lucida Handwriting" w:hAnsi="Lucida Handwriting"/>
          <w:b/>
          <w:u w:val="single"/>
        </w:rPr>
        <w:t>Literary Response #1</w:t>
      </w:r>
      <w:r w:rsidR="00824910">
        <w:rPr>
          <w:rFonts w:ascii="Lucida Handwriting" w:hAnsi="Lucida Handwriting"/>
          <w:b/>
          <w:u w:val="single"/>
        </w:rPr>
        <w:t xml:space="preserve"> (25 points)</w:t>
      </w:r>
    </w:p>
    <w:p w:rsidR="00626342" w:rsidRDefault="00626342" w:rsidP="00005272">
      <w:r>
        <w:rPr>
          <w:b/>
        </w:rPr>
        <w:t>Interpreting the Effect of Imagery.</w:t>
      </w:r>
      <w:r>
        <w:t xml:space="preserve">  Throughout the play, imagery creates mood, reveals character, suggests ideas, and otherwise af</w:t>
      </w:r>
      <w:r w:rsidR="00594DA7">
        <w:t>fects your response.  In Scene 5,</w:t>
      </w:r>
      <w:r>
        <w:t xml:space="preserve"> reread lines 94-111, which Romeo and Juliet speak when they first meet.  </w:t>
      </w:r>
    </w:p>
    <w:p w:rsidR="00626342" w:rsidRPr="004B0E49" w:rsidRDefault="00626342" w:rsidP="004B0E49">
      <w:pPr>
        <w:pStyle w:val="ListParagraph"/>
        <w:numPr>
          <w:ilvl w:val="0"/>
          <w:numId w:val="2"/>
        </w:numPr>
        <w:rPr>
          <w:rFonts w:ascii="Times New Roman" w:hAnsi="Times New Roman"/>
          <w:sz w:val="24"/>
        </w:rPr>
      </w:pPr>
      <w:r w:rsidRPr="004B0E49">
        <w:rPr>
          <w:rFonts w:ascii="Times New Roman" w:hAnsi="Times New Roman"/>
          <w:sz w:val="24"/>
        </w:rPr>
        <w:t>What kind of imagery is introduced by the wor</w:t>
      </w:r>
      <w:r w:rsidR="006A65CC" w:rsidRPr="004B0E49">
        <w:rPr>
          <w:rFonts w:ascii="Times New Roman" w:hAnsi="Times New Roman"/>
          <w:sz w:val="24"/>
        </w:rPr>
        <w:t>ds “shrine”, “sin”, and “saints”</w:t>
      </w:r>
      <w:r w:rsidRPr="004B0E49">
        <w:rPr>
          <w:rFonts w:ascii="Times New Roman" w:hAnsi="Times New Roman"/>
          <w:sz w:val="24"/>
        </w:rPr>
        <w:t>?</w:t>
      </w:r>
    </w:p>
    <w:p w:rsidR="00626342" w:rsidRPr="004B0E49" w:rsidRDefault="00626342" w:rsidP="00626342">
      <w:pPr>
        <w:numPr>
          <w:ilvl w:val="0"/>
          <w:numId w:val="2"/>
        </w:numPr>
      </w:pPr>
      <w:r w:rsidRPr="004B0E49">
        <w:t>How does this imagery affect the reader’s view of Romeo and Juliet?</w:t>
      </w:r>
    </w:p>
    <w:p w:rsidR="00626342" w:rsidRPr="004B0E49" w:rsidRDefault="00626342" w:rsidP="00626342">
      <w:pPr>
        <w:numPr>
          <w:ilvl w:val="0"/>
          <w:numId w:val="2"/>
        </w:numPr>
      </w:pPr>
      <w:r w:rsidRPr="004B0E49">
        <w:t>Explain what the imagery suggests about Romeo and Juliet’s love?</w:t>
      </w:r>
    </w:p>
    <w:p w:rsidR="00626342" w:rsidRDefault="00626342" w:rsidP="00626342"/>
    <w:p w:rsidR="00626342" w:rsidRPr="00626342" w:rsidRDefault="00626342" w:rsidP="00626342">
      <w:pPr>
        <w:jc w:val="center"/>
        <w:rPr>
          <w:rFonts w:ascii="Lucida Handwriting" w:hAnsi="Lucida Handwriting"/>
          <w:b/>
          <w:u w:val="single"/>
        </w:rPr>
      </w:pPr>
      <w:r w:rsidRPr="00626342">
        <w:rPr>
          <w:rFonts w:ascii="Lucida Handwriting" w:hAnsi="Lucida Handwriting"/>
          <w:b/>
          <w:u w:val="single"/>
        </w:rPr>
        <w:t>Focus Correction Areas(FCA’s)</w:t>
      </w:r>
      <w:r>
        <w:rPr>
          <w:rFonts w:ascii="Lucida Handwriting" w:hAnsi="Lucida Handwriting"/>
          <w:b/>
          <w:u w:val="single"/>
        </w:rPr>
        <w:t xml:space="preserve"> Literary Response #1</w:t>
      </w:r>
    </w:p>
    <w:p w:rsidR="00626342" w:rsidRPr="00626342" w:rsidRDefault="00626342" w:rsidP="00626342">
      <w:r w:rsidRPr="00626342">
        <w:rPr>
          <w:b/>
        </w:rPr>
        <w:t>FCA 1</w:t>
      </w:r>
      <w:r w:rsidR="006C6741">
        <w:t xml:space="preserve">: HIGHLIGHT </w:t>
      </w:r>
      <w:r w:rsidRPr="00626342">
        <w:t>your topic sentence that defin</w:t>
      </w:r>
      <w:r w:rsidR="00C72F5C">
        <w:t>es imagery (5</w:t>
      </w:r>
      <w:r w:rsidRPr="00626342">
        <w:t xml:space="preserve"> points total)</w:t>
      </w:r>
    </w:p>
    <w:p w:rsidR="00626342" w:rsidRPr="00626342" w:rsidRDefault="00626342" w:rsidP="00626342">
      <w:r w:rsidRPr="00626342">
        <w:rPr>
          <w:b/>
        </w:rPr>
        <w:t>FCA 2</w:t>
      </w:r>
      <w:r w:rsidRPr="00626342">
        <w:t xml:space="preserve">: </w:t>
      </w:r>
      <w:r w:rsidR="00C72F5C">
        <w:t>Answer the 3 major questions (15</w:t>
      </w:r>
      <w:r w:rsidRPr="00626342">
        <w:t xml:space="preserve"> points total) </w:t>
      </w:r>
    </w:p>
    <w:p w:rsidR="00626342" w:rsidRPr="00626342" w:rsidRDefault="00652825" w:rsidP="00626342">
      <w:pPr>
        <w:pStyle w:val="ListParagraph"/>
        <w:numPr>
          <w:ilvl w:val="1"/>
          <w:numId w:val="12"/>
        </w:numPr>
        <w:rPr>
          <w:rFonts w:ascii="Times New Roman" w:hAnsi="Times New Roman" w:cs="Times New Roman"/>
          <w:noProof/>
        </w:rPr>
      </w:pPr>
      <w:r w:rsidRPr="00652825">
        <w:rPr>
          <w:noProof/>
          <w:lang w:eastAsia="zh-TW"/>
        </w:rPr>
        <w:pict>
          <v:shapetype id="_x0000_t202" coordsize="21600,21600" o:spt="202" path="m0,0l0,21600,21600,21600,21600,0xe">
            <v:stroke joinstyle="miter"/>
            <v:path gradientshapeok="t" o:connecttype="rect"/>
          </v:shapetype>
          <v:shape id="_x0000_s1026" type="#_x0000_t202" style="position:absolute;left:0;text-align:left;margin-left:-7.85pt;margin-top:1.15pt;width:48.35pt;height:76.65pt;z-index:251658240;mso-position-horizontal:absolute;mso-position-vertical:absolute;mso-width-relative:margin;mso-height-relative:margin" stroked="f">
            <v:textbox style="layout-flow:vertical;mso-layout-flow-alt:bottom-to-top;mso-next-textbox:#_x0000_s1026">
              <w:txbxContent>
                <w:p w:rsidR="00BD3597" w:rsidRDefault="00BD3597" w:rsidP="00626342">
                  <w:pPr>
                    <w:jc w:val="center"/>
                  </w:pPr>
                  <w:r>
                    <w:t>Number these in your paper!</w:t>
                  </w:r>
                </w:p>
              </w:txbxContent>
            </v:textbox>
          </v:shape>
        </w:pict>
      </w:r>
      <w:r w:rsidR="00626342" w:rsidRPr="00626342">
        <w:rPr>
          <w:rFonts w:ascii="Times New Roman" w:hAnsi="Times New Roman" w:cs="Times New Roman"/>
          <w:noProof/>
        </w:rPr>
        <w:t>What kind of imagery is introduced by the words “s</w:t>
      </w:r>
      <w:r w:rsidR="00C72F5C">
        <w:rPr>
          <w:rFonts w:ascii="Times New Roman" w:hAnsi="Times New Roman" w:cs="Times New Roman"/>
          <w:noProof/>
        </w:rPr>
        <w:t>hrine”, “sin”, and “saints”? (5</w:t>
      </w:r>
      <w:r w:rsidR="00626342" w:rsidRPr="00626342">
        <w:rPr>
          <w:rFonts w:ascii="Times New Roman" w:hAnsi="Times New Roman" w:cs="Times New Roman"/>
          <w:noProof/>
        </w:rPr>
        <w:t xml:space="preserve"> points) </w:t>
      </w:r>
    </w:p>
    <w:p w:rsidR="00626342" w:rsidRPr="00626342" w:rsidRDefault="00626342" w:rsidP="00626342">
      <w:pPr>
        <w:numPr>
          <w:ilvl w:val="1"/>
          <w:numId w:val="12"/>
        </w:numPr>
        <w:spacing w:after="200" w:line="276" w:lineRule="auto"/>
        <w:rPr>
          <w:noProof/>
        </w:rPr>
      </w:pPr>
      <w:r w:rsidRPr="00626342">
        <w:rPr>
          <w:noProof/>
        </w:rPr>
        <w:t>How does this imagery affect the reader’s view o</w:t>
      </w:r>
      <w:r w:rsidR="00C72F5C">
        <w:rPr>
          <w:noProof/>
        </w:rPr>
        <w:t xml:space="preserve">f Romeo and Juliet?  (5 </w:t>
      </w:r>
      <w:r w:rsidRPr="00626342">
        <w:rPr>
          <w:noProof/>
        </w:rPr>
        <w:t>points)</w:t>
      </w:r>
    </w:p>
    <w:p w:rsidR="00626342" w:rsidRPr="00626342" w:rsidRDefault="00626342" w:rsidP="00626342">
      <w:pPr>
        <w:numPr>
          <w:ilvl w:val="1"/>
          <w:numId w:val="12"/>
        </w:numPr>
        <w:spacing w:after="200" w:line="276" w:lineRule="auto"/>
        <w:rPr>
          <w:noProof/>
        </w:rPr>
      </w:pPr>
      <w:r w:rsidRPr="00626342">
        <w:rPr>
          <w:noProof/>
        </w:rPr>
        <w:t>Explain what the imagery suggests ab</w:t>
      </w:r>
      <w:r w:rsidR="00C72F5C">
        <w:rPr>
          <w:noProof/>
        </w:rPr>
        <w:t>out Romeo and Juliet’s love? (5</w:t>
      </w:r>
      <w:r w:rsidRPr="00626342">
        <w:rPr>
          <w:noProof/>
        </w:rPr>
        <w:t xml:space="preserve"> points)</w:t>
      </w:r>
    </w:p>
    <w:p w:rsidR="00626342" w:rsidRPr="00626342" w:rsidRDefault="00626342" w:rsidP="00626342">
      <w:r>
        <w:rPr>
          <w:b/>
        </w:rPr>
        <w:t xml:space="preserve">FCA 3: </w:t>
      </w:r>
      <w:r w:rsidRPr="00626342">
        <w:rPr>
          <w:u w:val="single"/>
        </w:rPr>
        <w:t>Underline</w:t>
      </w:r>
      <w:r w:rsidRPr="00626342">
        <w:t xml:space="preserve"> your accurate conclusion</w:t>
      </w:r>
      <w:r w:rsidR="00D312AD">
        <w:t xml:space="preserve"> sentence</w:t>
      </w:r>
      <w:r w:rsidR="000D068B">
        <w:t xml:space="preserve"> that tells us why this imagery is used in contrast to the original language Romeo uses to discuss love, and how it shows a change in Romeo by the end of Act I.</w:t>
      </w:r>
      <w:r w:rsidR="00C72F5C">
        <w:t xml:space="preserve"> (5</w:t>
      </w:r>
      <w:r w:rsidRPr="00626342">
        <w:t xml:space="preserve"> points)</w:t>
      </w:r>
    </w:p>
    <w:p w:rsidR="00626342" w:rsidRDefault="00626342" w:rsidP="00626342"/>
    <w:p w:rsidR="00626342" w:rsidRDefault="00626342" w:rsidP="00626342"/>
    <w:p w:rsidR="004E1E46" w:rsidRPr="00005272" w:rsidRDefault="004E1E46" w:rsidP="004E1E46">
      <w:pPr>
        <w:rPr>
          <w:rFonts w:ascii="Lucida Handwriting" w:hAnsi="Lucida Handwriting"/>
          <w:b/>
          <w:u w:val="single"/>
        </w:rPr>
      </w:pPr>
      <w:r>
        <w:rPr>
          <w:rFonts w:ascii="Lucida Handwriting" w:hAnsi="Lucida Handwriting"/>
        </w:rPr>
        <w:t xml:space="preserve">2.  </w:t>
      </w:r>
      <w:r>
        <w:rPr>
          <w:rFonts w:ascii="Lucida Handwriting" w:hAnsi="Lucida Handwriting"/>
          <w:b/>
          <w:u w:val="single"/>
        </w:rPr>
        <w:t>Literary Response #2</w:t>
      </w:r>
      <w:r w:rsidR="00824910">
        <w:rPr>
          <w:rFonts w:ascii="Lucida Handwriting" w:hAnsi="Lucida Handwriting"/>
          <w:b/>
          <w:u w:val="single"/>
        </w:rPr>
        <w:t xml:space="preserve"> (25 points)</w:t>
      </w:r>
    </w:p>
    <w:p w:rsidR="00626342" w:rsidRDefault="00626342" w:rsidP="004E1E46">
      <w:r>
        <w:rPr>
          <w:b/>
        </w:rPr>
        <w:t xml:space="preserve">Understanding the </w:t>
      </w:r>
      <w:r w:rsidR="00E17A78">
        <w:rPr>
          <w:b/>
        </w:rPr>
        <w:t>Character</w:t>
      </w:r>
      <w:r>
        <w:rPr>
          <w:b/>
        </w:rPr>
        <w:t xml:space="preserve"> Foil.</w:t>
      </w:r>
      <w:r>
        <w:t xml:space="preserve">  A </w:t>
      </w:r>
      <w:r w:rsidR="00E17A78">
        <w:rPr>
          <w:b/>
          <w:i/>
        </w:rPr>
        <w:t>character</w:t>
      </w:r>
      <w:r>
        <w:rPr>
          <w:b/>
          <w:i/>
        </w:rPr>
        <w:t xml:space="preserve"> foil</w:t>
      </w:r>
      <w:r>
        <w:t xml:space="preserve"> contrasts with another character and helps to highlight this character’s traits.  Explain how the first character in each of the following pairs is a foil for the other.</w:t>
      </w:r>
    </w:p>
    <w:p w:rsidR="004B0E49" w:rsidRPr="004B0E49" w:rsidRDefault="00626342" w:rsidP="004B0E49">
      <w:pPr>
        <w:pStyle w:val="ListParagraph"/>
        <w:numPr>
          <w:ilvl w:val="1"/>
          <w:numId w:val="19"/>
        </w:numPr>
        <w:rPr>
          <w:rFonts w:ascii="Times New Roman" w:hAnsi="Times New Roman"/>
          <w:sz w:val="24"/>
        </w:rPr>
      </w:pPr>
      <w:r w:rsidRPr="004B0E49">
        <w:rPr>
          <w:rFonts w:ascii="Times New Roman" w:hAnsi="Times New Roman"/>
          <w:sz w:val="24"/>
        </w:rPr>
        <w:t>Mercutio and Romeo</w:t>
      </w:r>
    </w:p>
    <w:p w:rsidR="004E1E46" w:rsidRPr="004B0E49" w:rsidRDefault="00626342" w:rsidP="004E1E46">
      <w:pPr>
        <w:pStyle w:val="ListParagraph"/>
        <w:numPr>
          <w:ilvl w:val="1"/>
          <w:numId w:val="20"/>
        </w:numPr>
        <w:rPr>
          <w:rFonts w:ascii="Times New Roman" w:hAnsi="Times New Roman"/>
          <w:sz w:val="24"/>
        </w:rPr>
      </w:pPr>
      <w:r w:rsidRPr="004B0E49">
        <w:rPr>
          <w:rFonts w:ascii="Times New Roman" w:hAnsi="Times New Roman"/>
          <w:sz w:val="24"/>
        </w:rPr>
        <w:t>the Nurse and Juliet</w:t>
      </w:r>
    </w:p>
    <w:p w:rsidR="004E1E46" w:rsidRPr="00626342" w:rsidRDefault="004E1E46" w:rsidP="004E1E46">
      <w:pPr>
        <w:jc w:val="center"/>
        <w:rPr>
          <w:rFonts w:ascii="Lucida Handwriting" w:hAnsi="Lucida Handwriting"/>
          <w:b/>
          <w:u w:val="single"/>
        </w:rPr>
      </w:pPr>
      <w:r w:rsidRPr="00626342">
        <w:rPr>
          <w:rFonts w:ascii="Lucida Handwriting" w:hAnsi="Lucida Handwriting"/>
          <w:b/>
          <w:u w:val="single"/>
        </w:rPr>
        <w:t>Focus Correction Areas(FCA’s)</w:t>
      </w:r>
      <w:r>
        <w:rPr>
          <w:rFonts w:ascii="Lucida Handwriting" w:hAnsi="Lucida Handwriting"/>
          <w:b/>
          <w:u w:val="single"/>
        </w:rPr>
        <w:t xml:space="preserve"> Literary Response #2</w:t>
      </w:r>
    </w:p>
    <w:p w:rsidR="002777F1" w:rsidRPr="002777F1" w:rsidRDefault="002777F1" w:rsidP="002777F1">
      <w:r w:rsidRPr="002777F1">
        <w:rPr>
          <w:b/>
        </w:rPr>
        <w:t>FCA 1</w:t>
      </w:r>
      <w:r w:rsidRPr="002777F1">
        <w:t xml:space="preserve">: </w:t>
      </w:r>
      <w:r w:rsidR="006C6741">
        <w:t>HIGHLIGHT</w:t>
      </w:r>
      <w:r w:rsidRPr="002777F1">
        <w:t xml:space="preserve"> your topic sentence defin</w:t>
      </w:r>
      <w:r w:rsidR="00A5658D">
        <w:t>es what a character foil is. (5</w:t>
      </w:r>
      <w:r w:rsidRPr="002777F1">
        <w:t xml:space="preserve"> points)</w:t>
      </w:r>
    </w:p>
    <w:p w:rsidR="00E17A78" w:rsidRDefault="00652825" w:rsidP="002777F1">
      <w:r>
        <w:rPr>
          <w:noProof/>
        </w:rPr>
        <w:pict>
          <v:shape id="_x0000_s1029" type="#_x0000_t202" style="position:absolute;margin-left:-3.8pt;margin-top:12.2pt;width:48.35pt;height:80.25pt;z-index:251662336;mso-width-relative:margin;mso-height-relative:margin" stroked="f">
            <v:textbox style="layout-flow:vertical;mso-layout-flow-alt:bottom-to-top;mso-next-textbox:#_x0000_s1029">
              <w:txbxContent>
                <w:p w:rsidR="00BD3597" w:rsidRDefault="00BD3597" w:rsidP="002777F1">
                  <w:pPr>
                    <w:jc w:val="center"/>
                  </w:pPr>
                  <w:r>
                    <w:t>Number these in your paper!</w:t>
                  </w:r>
                </w:p>
              </w:txbxContent>
            </v:textbox>
          </v:shape>
        </w:pict>
      </w:r>
      <w:r w:rsidR="002777F1" w:rsidRPr="002777F1">
        <w:rPr>
          <w:b/>
        </w:rPr>
        <w:t>FCA 2</w:t>
      </w:r>
      <w:r w:rsidR="002777F1" w:rsidRPr="002777F1">
        <w:t>: 4 examples from the play (2 PER CHARACTER SET) demonstrating how each</w:t>
      </w:r>
      <w:r w:rsidR="00E17A78">
        <w:t xml:space="preserve"> one is a character foil</w:t>
      </w:r>
    </w:p>
    <w:p w:rsidR="002777F1" w:rsidRDefault="00E17A78" w:rsidP="002777F1">
      <w:r>
        <w:t xml:space="preserve">                       To the ot</w:t>
      </w:r>
      <w:r w:rsidR="00A5658D">
        <w:t>her.  NUMBER each detail. (15</w:t>
      </w:r>
      <w:r w:rsidR="002777F1" w:rsidRPr="002777F1">
        <w:t xml:space="preserve"> points)</w:t>
      </w:r>
    </w:p>
    <w:p w:rsidR="002777F1" w:rsidRPr="002777F1" w:rsidRDefault="002777F1" w:rsidP="002777F1"/>
    <w:p w:rsidR="00DA170F" w:rsidRPr="002777F1" w:rsidRDefault="00142A1C" w:rsidP="002777F1">
      <w:pPr>
        <w:numPr>
          <w:ilvl w:val="1"/>
          <w:numId w:val="13"/>
        </w:numPr>
      </w:pPr>
      <w:r w:rsidRPr="002777F1">
        <w:t>2 examples from the play of how Romeo &amp; Mercutio are foils</w:t>
      </w:r>
      <w:r w:rsidR="006A65CC">
        <w:t xml:space="preserve"> (Numbers 1-2)</w:t>
      </w:r>
    </w:p>
    <w:p w:rsidR="00DA170F" w:rsidRDefault="00142A1C" w:rsidP="002777F1">
      <w:pPr>
        <w:numPr>
          <w:ilvl w:val="1"/>
          <w:numId w:val="13"/>
        </w:numPr>
      </w:pPr>
      <w:r w:rsidRPr="002777F1">
        <w:t>2 examples from the play of how Juliet &amp; the Nurse are foils</w:t>
      </w:r>
      <w:r w:rsidR="006A65CC">
        <w:t xml:space="preserve"> (Numbers 3-4)</w:t>
      </w:r>
    </w:p>
    <w:p w:rsidR="002777F1" w:rsidRDefault="002777F1" w:rsidP="002777F1"/>
    <w:p w:rsidR="002777F1" w:rsidRPr="002777F1" w:rsidRDefault="002777F1" w:rsidP="002777F1"/>
    <w:p w:rsidR="002777F1" w:rsidRPr="002777F1" w:rsidRDefault="002777F1" w:rsidP="002777F1">
      <w:r w:rsidRPr="002777F1">
        <w:rPr>
          <w:b/>
        </w:rPr>
        <w:t>FCA 3</w:t>
      </w:r>
      <w:r w:rsidRPr="002777F1">
        <w:t xml:space="preserve">: </w:t>
      </w:r>
      <w:r w:rsidRPr="002777F1">
        <w:rPr>
          <w:u w:val="single"/>
        </w:rPr>
        <w:t>Underline</w:t>
      </w:r>
      <w:r w:rsidRPr="002777F1">
        <w:t xml:space="preserve"> your accurate conclusion</w:t>
      </w:r>
      <w:r w:rsidR="00D312AD">
        <w:t xml:space="preserve"> sentence</w:t>
      </w:r>
      <w:r w:rsidR="000D068B">
        <w:t xml:space="preserve"> that tells us why Shakespeare chooses to use character foils in his play</w:t>
      </w:r>
      <w:r w:rsidR="00A5658D">
        <w:t>. (5</w:t>
      </w:r>
      <w:r w:rsidRPr="002777F1">
        <w:t xml:space="preserve"> points)</w:t>
      </w:r>
    </w:p>
    <w:p w:rsidR="004E1E46" w:rsidRDefault="004E1E46" w:rsidP="004E1E46"/>
    <w:p w:rsidR="00A5658D" w:rsidRDefault="00A5658D" w:rsidP="002777F1">
      <w:pPr>
        <w:rPr>
          <w:rFonts w:ascii="Lucida Handwriting" w:hAnsi="Lucida Handwriting"/>
        </w:rPr>
      </w:pPr>
    </w:p>
    <w:p w:rsidR="00A5658D" w:rsidRDefault="00A5658D" w:rsidP="002777F1">
      <w:pPr>
        <w:rPr>
          <w:rFonts w:ascii="Lucida Handwriting" w:hAnsi="Lucida Handwriting"/>
        </w:rPr>
      </w:pPr>
    </w:p>
    <w:p w:rsidR="00A5658D" w:rsidRDefault="00A5658D" w:rsidP="002777F1">
      <w:pPr>
        <w:rPr>
          <w:rFonts w:ascii="Lucida Handwriting" w:hAnsi="Lucida Handwriting"/>
        </w:rPr>
      </w:pPr>
    </w:p>
    <w:p w:rsidR="00A5658D" w:rsidRDefault="00A5658D" w:rsidP="002777F1">
      <w:pPr>
        <w:rPr>
          <w:rFonts w:ascii="Lucida Handwriting" w:hAnsi="Lucida Handwriting"/>
        </w:rPr>
      </w:pPr>
    </w:p>
    <w:p w:rsidR="00A5658D" w:rsidRDefault="00A5658D" w:rsidP="002777F1">
      <w:pPr>
        <w:rPr>
          <w:rFonts w:ascii="Lucida Handwriting" w:hAnsi="Lucida Handwriting"/>
        </w:rPr>
      </w:pPr>
    </w:p>
    <w:p w:rsidR="00A101A3" w:rsidRDefault="00A101A3" w:rsidP="002777F1">
      <w:pPr>
        <w:rPr>
          <w:rFonts w:ascii="Lucida Handwriting" w:hAnsi="Lucida Handwriting"/>
        </w:rPr>
      </w:pPr>
    </w:p>
    <w:p w:rsidR="002777F1" w:rsidRPr="00005272" w:rsidRDefault="002777F1" w:rsidP="002777F1">
      <w:pPr>
        <w:rPr>
          <w:rFonts w:ascii="Lucida Handwriting" w:hAnsi="Lucida Handwriting"/>
          <w:b/>
          <w:u w:val="single"/>
        </w:rPr>
      </w:pPr>
      <w:r>
        <w:rPr>
          <w:rFonts w:ascii="Lucida Handwriting" w:hAnsi="Lucida Handwriting"/>
        </w:rPr>
        <w:t xml:space="preserve">3.  </w:t>
      </w:r>
      <w:r>
        <w:rPr>
          <w:rFonts w:ascii="Lucida Handwriting" w:hAnsi="Lucida Handwriting"/>
          <w:b/>
          <w:u w:val="single"/>
        </w:rPr>
        <w:t>Literary Response #3</w:t>
      </w:r>
      <w:r w:rsidR="00824910">
        <w:rPr>
          <w:rFonts w:ascii="Lucida Handwriting" w:hAnsi="Lucida Handwriting"/>
          <w:b/>
          <w:u w:val="single"/>
        </w:rPr>
        <w:t xml:space="preserve"> (50 points)</w:t>
      </w:r>
    </w:p>
    <w:p w:rsidR="00626342" w:rsidRDefault="00626342" w:rsidP="002777F1">
      <w:r>
        <w:rPr>
          <w:b/>
        </w:rPr>
        <w:t>Word Origins: What’s in a Name?</w:t>
      </w:r>
      <w:r>
        <w:t xml:space="preserve">  In Act II, Scene ii, Juliet, upset to discover that this handsome young man she has just met is named Montague, delivers these famous lines about the insignificance of names: “What’s in a name?  That which we call a rose/ By any other word would smell as sweet.”  Names, however, </w:t>
      </w:r>
      <w:r>
        <w:rPr>
          <w:b/>
          <w:i/>
        </w:rPr>
        <w:t>are</w:t>
      </w:r>
      <w:r>
        <w:t xml:space="preserve"> significant in Shakespeare’s plays.  They are often used to suggest something about a person’s character or temperament.  Use a dictionary and the side notes to help you research the origins of three important names in </w:t>
      </w:r>
      <w:r>
        <w:rPr>
          <w:i/>
          <w:u w:val="single"/>
        </w:rPr>
        <w:t>Romeo and Juliet</w:t>
      </w:r>
      <w:r>
        <w:t>.</w:t>
      </w:r>
    </w:p>
    <w:p w:rsidR="00626342" w:rsidRPr="004B0E49" w:rsidRDefault="00626342" w:rsidP="004B0E49">
      <w:pPr>
        <w:pStyle w:val="ListParagraph"/>
        <w:numPr>
          <w:ilvl w:val="0"/>
          <w:numId w:val="8"/>
        </w:numPr>
        <w:rPr>
          <w:rFonts w:ascii="Times New Roman" w:hAnsi="Times New Roman"/>
          <w:sz w:val="24"/>
        </w:rPr>
      </w:pPr>
      <w:r w:rsidRPr="004B0E49">
        <w:rPr>
          <w:rFonts w:ascii="Times New Roman" w:hAnsi="Times New Roman"/>
          <w:sz w:val="24"/>
        </w:rPr>
        <w:t>What chemical element is Mercutio named for?</w:t>
      </w:r>
    </w:p>
    <w:p w:rsidR="00626342" w:rsidRPr="004B0E49" w:rsidRDefault="00626342" w:rsidP="00626342">
      <w:pPr>
        <w:numPr>
          <w:ilvl w:val="0"/>
          <w:numId w:val="8"/>
        </w:numPr>
      </w:pPr>
      <w:r w:rsidRPr="004B0E49">
        <w:t>What characteristics of this element match Mercutio’s character?</w:t>
      </w:r>
    </w:p>
    <w:p w:rsidR="00626342" w:rsidRPr="004B0E49" w:rsidRDefault="00626342" w:rsidP="00626342">
      <w:pPr>
        <w:numPr>
          <w:ilvl w:val="0"/>
          <w:numId w:val="8"/>
        </w:numPr>
      </w:pPr>
      <w:r w:rsidRPr="004B0E49">
        <w:t xml:space="preserve">What does it mean to say that someone is </w:t>
      </w:r>
      <w:r w:rsidRPr="004B0E49">
        <w:rPr>
          <w:i/>
        </w:rPr>
        <w:t>mercurial</w:t>
      </w:r>
      <w:r w:rsidRPr="004B0E49">
        <w:t xml:space="preserve"> in temperament?</w:t>
      </w:r>
    </w:p>
    <w:p w:rsidR="00626342" w:rsidRPr="004B0E49" w:rsidRDefault="00626342" w:rsidP="00626342">
      <w:pPr>
        <w:numPr>
          <w:ilvl w:val="0"/>
          <w:numId w:val="8"/>
        </w:numPr>
      </w:pPr>
      <w:r w:rsidRPr="004B0E49">
        <w:t>Benvolio’s name</w:t>
      </w:r>
      <w:r w:rsidR="00B72F7D" w:rsidRPr="004B0E49">
        <w:t xml:space="preserve"> comes from the same Latin word</w:t>
      </w:r>
      <w:r w:rsidRPr="004B0E49">
        <w:t xml:space="preserve"> as the adjective </w:t>
      </w:r>
      <w:r w:rsidRPr="004B0E49">
        <w:rPr>
          <w:i/>
        </w:rPr>
        <w:t>benevolent</w:t>
      </w:r>
      <w:r w:rsidRPr="004B0E49">
        <w:t>.  What do</w:t>
      </w:r>
      <w:r w:rsidR="00B72F7D" w:rsidRPr="004B0E49">
        <w:t>es this Latin word</w:t>
      </w:r>
      <w:r w:rsidRPr="004B0E49">
        <w:t xml:space="preserve"> mean?</w:t>
      </w:r>
    </w:p>
    <w:p w:rsidR="00626342" w:rsidRPr="004B0E49" w:rsidRDefault="00626342" w:rsidP="00626342">
      <w:pPr>
        <w:numPr>
          <w:ilvl w:val="0"/>
          <w:numId w:val="8"/>
        </w:numPr>
      </w:pPr>
      <w:r w:rsidRPr="004B0E49">
        <w:t>How does Benvolio’s name match his temperament?</w:t>
      </w:r>
    </w:p>
    <w:p w:rsidR="002777F1" w:rsidRPr="004B0E49" w:rsidRDefault="00626342" w:rsidP="002777F1">
      <w:pPr>
        <w:numPr>
          <w:ilvl w:val="0"/>
          <w:numId w:val="8"/>
        </w:numPr>
      </w:pPr>
      <w:r w:rsidRPr="004B0E49">
        <w:t>How is Tybalt like the cat he is named for?</w:t>
      </w:r>
      <w:r w:rsidR="001C4087" w:rsidRPr="004B0E49">
        <w:t xml:space="preserve"> (HINT: reference his title “Prince of Cats” that comes from a medieval text, “Reynard the Fox”)</w:t>
      </w:r>
    </w:p>
    <w:p w:rsidR="007B5F4A" w:rsidRDefault="007B5F4A" w:rsidP="007B5F4A">
      <w:pPr>
        <w:ind w:left="1080"/>
      </w:pPr>
    </w:p>
    <w:p w:rsidR="002777F1" w:rsidRPr="002777F1" w:rsidRDefault="002777F1" w:rsidP="002777F1">
      <w:pPr>
        <w:jc w:val="center"/>
      </w:pPr>
      <w:r w:rsidRPr="002777F1">
        <w:rPr>
          <w:rFonts w:ascii="Lucida Handwriting" w:hAnsi="Lucida Handwriting"/>
          <w:b/>
          <w:u w:val="single"/>
        </w:rPr>
        <w:t>Focus Correction Areas(FCA’s) Literary Response #</w:t>
      </w:r>
      <w:r>
        <w:rPr>
          <w:rFonts w:ascii="Lucida Handwriting" w:hAnsi="Lucida Handwriting"/>
          <w:b/>
          <w:u w:val="single"/>
        </w:rPr>
        <w:t>3</w:t>
      </w:r>
    </w:p>
    <w:p w:rsidR="002777F1" w:rsidRPr="002777F1" w:rsidRDefault="002777F1" w:rsidP="002777F1">
      <w:r w:rsidRPr="002777F1">
        <w:rPr>
          <w:b/>
        </w:rPr>
        <w:t>FCA 1</w:t>
      </w:r>
      <w:r w:rsidRPr="002777F1">
        <w:t xml:space="preserve">: </w:t>
      </w:r>
      <w:r w:rsidR="006C6741">
        <w:t>HIGHLIGHT</w:t>
      </w:r>
      <w:r w:rsidRPr="002777F1">
        <w:t xml:space="preserve"> your topic </w:t>
      </w:r>
      <w:r w:rsidR="00E17A78">
        <w:t>paragraph</w:t>
      </w:r>
      <w:r w:rsidR="00276AFB">
        <w:t xml:space="preserve"> </w:t>
      </w:r>
      <w:r w:rsidRPr="002777F1">
        <w:t>discussing:</w:t>
      </w:r>
    </w:p>
    <w:p w:rsidR="002777F1" w:rsidRPr="007C5317" w:rsidRDefault="00C40D50" w:rsidP="002777F1">
      <w:pPr>
        <w:pStyle w:val="ListParagraph"/>
        <w:numPr>
          <w:ilvl w:val="0"/>
          <w:numId w:val="14"/>
        </w:numPr>
        <w:rPr>
          <w:rFonts w:ascii="Times New Roman" w:hAnsi="Times New Roman" w:cs="Times New Roman"/>
          <w:sz w:val="24"/>
        </w:rPr>
      </w:pPr>
      <w:r w:rsidRPr="007C5317">
        <w:rPr>
          <w:rFonts w:ascii="Times New Roman" w:hAnsi="Times New Roman" w:cs="Times New Roman"/>
          <w:sz w:val="24"/>
        </w:rPr>
        <w:t>Juliet’s speech about names (5</w:t>
      </w:r>
      <w:r w:rsidR="002777F1" w:rsidRPr="007C5317">
        <w:rPr>
          <w:rFonts w:ascii="Times New Roman" w:hAnsi="Times New Roman" w:cs="Times New Roman"/>
          <w:sz w:val="24"/>
        </w:rPr>
        <w:t xml:space="preserve"> points)</w:t>
      </w:r>
    </w:p>
    <w:p w:rsidR="002777F1" w:rsidRPr="007C5317" w:rsidRDefault="002777F1" w:rsidP="002777F1">
      <w:pPr>
        <w:pStyle w:val="ListParagraph"/>
        <w:numPr>
          <w:ilvl w:val="0"/>
          <w:numId w:val="14"/>
        </w:numPr>
        <w:rPr>
          <w:rFonts w:ascii="Times New Roman" w:hAnsi="Times New Roman" w:cs="Times New Roman"/>
          <w:sz w:val="24"/>
        </w:rPr>
      </w:pPr>
      <w:r w:rsidRPr="007C5317">
        <w:rPr>
          <w:rFonts w:ascii="Times New Roman" w:hAnsi="Times New Roman" w:cs="Times New Roman"/>
          <w:sz w:val="24"/>
        </w:rPr>
        <w:t>Ho</w:t>
      </w:r>
      <w:r w:rsidR="00711240" w:rsidRPr="007C5317">
        <w:rPr>
          <w:rFonts w:ascii="Times New Roman" w:hAnsi="Times New Roman" w:cs="Times New Roman"/>
          <w:sz w:val="24"/>
        </w:rPr>
        <w:t>w names are important in R&amp;J (5</w:t>
      </w:r>
      <w:r w:rsidRPr="007C5317">
        <w:rPr>
          <w:rFonts w:ascii="Times New Roman" w:hAnsi="Times New Roman" w:cs="Times New Roman"/>
          <w:sz w:val="24"/>
        </w:rPr>
        <w:t xml:space="preserve"> points)</w:t>
      </w:r>
    </w:p>
    <w:p w:rsidR="002777F1" w:rsidRPr="002777F1" w:rsidRDefault="002777F1" w:rsidP="002777F1">
      <w:r w:rsidRPr="002777F1">
        <w:rPr>
          <w:b/>
        </w:rPr>
        <w:t>FCA 2</w:t>
      </w:r>
      <w:r w:rsidRPr="002777F1">
        <w:t>: An</w:t>
      </w:r>
      <w:r w:rsidR="00711240">
        <w:t>swer the six major questions (30</w:t>
      </w:r>
      <w:r w:rsidRPr="002777F1">
        <w:t xml:space="preserve"> points total) </w:t>
      </w:r>
    </w:p>
    <w:p w:rsidR="002777F1" w:rsidRPr="000D3BD5" w:rsidRDefault="00652825" w:rsidP="002777F1">
      <w:pPr>
        <w:pStyle w:val="ListParagraph"/>
        <w:numPr>
          <w:ilvl w:val="0"/>
          <w:numId w:val="15"/>
        </w:numPr>
        <w:spacing w:after="0" w:line="240" w:lineRule="auto"/>
        <w:rPr>
          <w:rFonts w:ascii="Times New Roman" w:hAnsi="Times New Roman" w:cs="Times New Roman"/>
          <w:sz w:val="24"/>
        </w:rPr>
      </w:pPr>
      <w:r w:rsidRPr="000D3BD5">
        <w:rPr>
          <w:rFonts w:ascii="Times New Roman" w:hAnsi="Times New Roman" w:cs="Times New Roman"/>
          <w:noProof/>
          <w:sz w:val="24"/>
        </w:rPr>
        <w:pict>
          <v:shape id="_x0000_s1031" type="#_x0000_t202" style="position:absolute;left:0;text-align:left;margin-left:-6.8pt;margin-top:8.6pt;width:41.3pt;height:80.25pt;z-index:251665408;mso-width-relative:margin;mso-height-relative:margin" stroked="f">
            <v:textbox style="layout-flow:vertical;mso-layout-flow-alt:bottom-to-top;mso-next-textbox:#_x0000_s1031">
              <w:txbxContent>
                <w:p w:rsidR="00BD3597" w:rsidRDefault="00BD3597" w:rsidP="00B55DB4">
                  <w:pPr>
                    <w:jc w:val="center"/>
                  </w:pPr>
                  <w:r>
                    <w:t>Number these in your paper!</w:t>
                  </w:r>
                </w:p>
              </w:txbxContent>
            </v:textbox>
          </v:shape>
        </w:pict>
      </w:r>
      <w:r w:rsidR="002777F1" w:rsidRPr="000D3BD5">
        <w:rPr>
          <w:rFonts w:ascii="Times New Roman" w:hAnsi="Times New Roman" w:cs="Times New Roman"/>
          <w:sz w:val="24"/>
        </w:rPr>
        <w:t>What chemical el</w:t>
      </w:r>
      <w:r w:rsidR="00711240" w:rsidRPr="000D3BD5">
        <w:rPr>
          <w:rFonts w:ascii="Times New Roman" w:hAnsi="Times New Roman" w:cs="Times New Roman"/>
          <w:sz w:val="24"/>
        </w:rPr>
        <w:t>ement is Mercutio named for? (5</w:t>
      </w:r>
      <w:r w:rsidR="002777F1" w:rsidRPr="000D3BD5">
        <w:rPr>
          <w:rFonts w:ascii="Times New Roman" w:hAnsi="Times New Roman" w:cs="Times New Roman"/>
          <w:sz w:val="24"/>
        </w:rPr>
        <w:t xml:space="preserve"> points)</w:t>
      </w:r>
    </w:p>
    <w:p w:rsidR="002777F1" w:rsidRPr="002777F1" w:rsidRDefault="002777F1" w:rsidP="002777F1">
      <w:pPr>
        <w:numPr>
          <w:ilvl w:val="0"/>
          <w:numId w:val="15"/>
        </w:numPr>
      </w:pPr>
      <w:r w:rsidRPr="002777F1">
        <w:t>What characteristics of this elemen</w:t>
      </w:r>
      <w:r w:rsidR="00711240">
        <w:t>t match Mercutio’s character? (5</w:t>
      </w:r>
      <w:r w:rsidRPr="002777F1">
        <w:t xml:space="preserve"> points)</w:t>
      </w:r>
    </w:p>
    <w:p w:rsidR="002777F1" w:rsidRPr="002777F1" w:rsidRDefault="00B72F7D" w:rsidP="002777F1">
      <w:pPr>
        <w:numPr>
          <w:ilvl w:val="0"/>
          <w:numId w:val="15"/>
        </w:numPr>
      </w:pPr>
      <w:r>
        <w:t>What does</w:t>
      </w:r>
      <w:r w:rsidR="002777F1" w:rsidRPr="002777F1">
        <w:t xml:space="preserve"> mean to say that someone is </w:t>
      </w:r>
      <w:r w:rsidR="002777F1" w:rsidRPr="002777F1">
        <w:rPr>
          <w:i/>
        </w:rPr>
        <w:t>mercurial</w:t>
      </w:r>
      <w:r w:rsidR="00711240">
        <w:t xml:space="preserve"> in temperament? (5</w:t>
      </w:r>
      <w:r w:rsidR="002777F1" w:rsidRPr="002777F1">
        <w:t xml:space="preserve"> points)</w:t>
      </w:r>
    </w:p>
    <w:p w:rsidR="002777F1" w:rsidRPr="002777F1" w:rsidRDefault="002777F1" w:rsidP="002777F1">
      <w:pPr>
        <w:numPr>
          <w:ilvl w:val="0"/>
          <w:numId w:val="15"/>
        </w:numPr>
      </w:pPr>
      <w:r w:rsidRPr="002777F1">
        <w:t>Benvolio’s name</w:t>
      </w:r>
      <w:r w:rsidR="00B72F7D">
        <w:t xml:space="preserve"> comes from the same Latin word</w:t>
      </w:r>
      <w:r w:rsidRPr="002777F1">
        <w:t xml:space="preserve"> as the adjective </w:t>
      </w:r>
      <w:r w:rsidRPr="002777F1">
        <w:rPr>
          <w:i/>
        </w:rPr>
        <w:t>benevolent</w:t>
      </w:r>
      <w:r w:rsidRPr="002777F1">
        <w:t>.  Wha</w:t>
      </w:r>
      <w:r w:rsidR="00711240">
        <w:t>t do</w:t>
      </w:r>
      <w:r w:rsidR="00B72F7D">
        <w:t>es this</w:t>
      </w:r>
      <w:r w:rsidR="00711240">
        <w:t xml:space="preserve"> Latin words mean? (5</w:t>
      </w:r>
      <w:r w:rsidRPr="002777F1">
        <w:t xml:space="preserve"> points)</w:t>
      </w:r>
    </w:p>
    <w:p w:rsidR="002777F1" w:rsidRPr="002777F1" w:rsidRDefault="002777F1" w:rsidP="002777F1">
      <w:pPr>
        <w:numPr>
          <w:ilvl w:val="0"/>
          <w:numId w:val="15"/>
        </w:numPr>
      </w:pPr>
      <w:r w:rsidRPr="002777F1">
        <w:t>How does Benvolio’s</w:t>
      </w:r>
      <w:r w:rsidR="00711240">
        <w:t xml:space="preserve"> name match his temperament? (5</w:t>
      </w:r>
      <w:r w:rsidRPr="002777F1">
        <w:t xml:space="preserve"> points)</w:t>
      </w:r>
    </w:p>
    <w:p w:rsidR="002777F1" w:rsidRPr="002777F1" w:rsidRDefault="002777F1" w:rsidP="002777F1">
      <w:pPr>
        <w:numPr>
          <w:ilvl w:val="0"/>
          <w:numId w:val="15"/>
        </w:numPr>
      </w:pPr>
      <w:r w:rsidRPr="002777F1">
        <w:t>How is Tybalt like th</w:t>
      </w:r>
      <w:r w:rsidR="00711240">
        <w:t>e cat he is named for? (5</w:t>
      </w:r>
      <w:r w:rsidRPr="002777F1">
        <w:t xml:space="preserve"> points)</w:t>
      </w:r>
    </w:p>
    <w:p w:rsidR="002777F1" w:rsidRPr="002777F1" w:rsidRDefault="002777F1" w:rsidP="002777F1">
      <w:r w:rsidRPr="002777F1">
        <w:rPr>
          <w:b/>
        </w:rPr>
        <w:t>FCA 3</w:t>
      </w:r>
      <w:r w:rsidRPr="002777F1">
        <w:t xml:space="preserve">: </w:t>
      </w:r>
      <w:r w:rsidRPr="002777F1">
        <w:rPr>
          <w:u w:val="single"/>
        </w:rPr>
        <w:t>Underline</w:t>
      </w:r>
      <w:r w:rsidRPr="002777F1">
        <w:t xml:space="preserve"> your accurate conclusion paragraph that tells the importa</w:t>
      </w:r>
      <w:r w:rsidR="00E17A78">
        <w:t>nce of names and what they reveal about characters</w:t>
      </w:r>
      <w:r w:rsidR="00F72178">
        <w:t xml:space="preserve"> thus far in the play</w:t>
      </w:r>
      <w:r w:rsidR="00711240">
        <w:t>. (1</w:t>
      </w:r>
      <w:r w:rsidRPr="002777F1">
        <w:t>0 points)</w:t>
      </w:r>
    </w:p>
    <w:p w:rsidR="00626342" w:rsidRDefault="00626342" w:rsidP="00626342"/>
    <w:p w:rsidR="007B5F4A" w:rsidRPr="00005272" w:rsidRDefault="007B5F4A" w:rsidP="007B5F4A">
      <w:pPr>
        <w:rPr>
          <w:rFonts w:ascii="Lucida Handwriting" w:hAnsi="Lucida Handwriting"/>
          <w:b/>
          <w:u w:val="single"/>
        </w:rPr>
      </w:pPr>
      <w:r>
        <w:rPr>
          <w:rFonts w:ascii="Lucida Handwriting" w:hAnsi="Lucida Handwriting"/>
        </w:rPr>
        <w:t xml:space="preserve">4.  </w:t>
      </w:r>
      <w:r>
        <w:rPr>
          <w:rFonts w:ascii="Lucida Handwriting" w:hAnsi="Lucida Handwriting"/>
          <w:b/>
          <w:u w:val="single"/>
        </w:rPr>
        <w:t>Literary Response #4</w:t>
      </w:r>
      <w:r w:rsidR="00276AFB">
        <w:rPr>
          <w:rFonts w:ascii="Lucida Handwriting" w:hAnsi="Lucida Handwriting"/>
          <w:b/>
          <w:u w:val="single"/>
        </w:rPr>
        <w:t xml:space="preserve"> (</w:t>
      </w:r>
      <w:r w:rsidR="00180A53">
        <w:rPr>
          <w:rFonts w:ascii="Lucida Handwriting" w:hAnsi="Lucida Handwriting"/>
          <w:b/>
          <w:u w:val="single"/>
        </w:rPr>
        <w:t xml:space="preserve">50 </w:t>
      </w:r>
      <w:r w:rsidR="00BE0066">
        <w:rPr>
          <w:rFonts w:ascii="Lucida Handwriting" w:hAnsi="Lucida Handwriting"/>
          <w:b/>
          <w:u w:val="single"/>
        </w:rPr>
        <w:t>points)</w:t>
      </w:r>
    </w:p>
    <w:p w:rsidR="00626342" w:rsidRDefault="00626342" w:rsidP="007B5F4A">
      <w:r>
        <w:rPr>
          <w:b/>
        </w:rPr>
        <w:t>Understanding Dramatic Speeches.</w:t>
      </w:r>
      <w:r>
        <w:t xml:space="preserve">  A </w:t>
      </w:r>
      <w:r>
        <w:rPr>
          <w:b/>
          <w:i/>
        </w:rPr>
        <w:t xml:space="preserve">soliloquy </w:t>
      </w:r>
      <w:r>
        <w:t xml:space="preserve">is a speech in which a character, alone on stage, speaks directly to the audience.  An </w:t>
      </w:r>
      <w:r>
        <w:rPr>
          <w:b/>
          <w:i/>
        </w:rPr>
        <w:t>aside</w:t>
      </w:r>
      <w:r>
        <w:t xml:space="preserve"> is a brief remark to the audience, uttered while other characters are nearby but unable to hear.  A </w:t>
      </w:r>
      <w:r>
        <w:rPr>
          <w:b/>
          <w:i/>
        </w:rPr>
        <w:t>monologue</w:t>
      </w:r>
      <w:r>
        <w:t xml:space="preserve"> is a lengthy speech addressed to other characters, rather than to the audience.</w:t>
      </w:r>
    </w:p>
    <w:p w:rsidR="00626342" w:rsidRPr="000D3BD5" w:rsidRDefault="00626342" w:rsidP="004B0E49">
      <w:pPr>
        <w:pStyle w:val="ListParagraph"/>
        <w:numPr>
          <w:ilvl w:val="0"/>
          <w:numId w:val="5"/>
        </w:numPr>
        <w:rPr>
          <w:rFonts w:ascii="Times New Roman" w:hAnsi="Times New Roman"/>
          <w:sz w:val="24"/>
        </w:rPr>
      </w:pPr>
      <w:r w:rsidRPr="000D3BD5">
        <w:rPr>
          <w:rFonts w:ascii="Times New Roman" w:hAnsi="Times New Roman"/>
          <w:sz w:val="24"/>
        </w:rPr>
        <w:t xml:space="preserve">What thoughts and feelings does Juliet reveal in her soliloquy that </w:t>
      </w:r>
      <w:r w:rsidR="00BF3DD7">
        <w:rPr>
          <w:rFonts w:ascii="Times New Roman" w:hAnsi="Times New Roman"/>
          <w:sz w:val="24"/>
        </w:rPr>
        <w:t>ends Act III, Scene v</w:t>
      </w:r>
      <w:r w:rsidRPr="000D3BD5">
        <w:rPr>
          <w:rFonts w:ascii="Times New Roman" w:hAnsi="Times New Roman"/>
          <w:sz w:val="24"/>
        </w:rPr>
        <w:t>?</w:t>
      </w:r>
    </w:p>
    <w:p w:rsidR="00626342" w:rsidRPr="004B0E49" w:rsidRDefault="00626342" w:rsidP="00626342">
      <w:pPr>
        <w:numPr>
          <w:ilvl w:val="0"/>
          <w:numId w:val="5"/>
        </w:numPr>
      </w:pPr>
      <w:r w:rsidRPr="004B0E49">
        <w:t>When Lady Capulet, in Act III, Scene v, refers to Romeo as a villain, Juliet utters the aside “Villain and he be many miles asunder.”  In your own words, what is Juliet saying?  Why is it important that the audience, but not Lady Capulet, hear this remark?</w:t>
      </w:r>
    </w:p>
    <w:p w:rsidR="00A739E0" w:rsidRPr="004B0E49" w:rsidRDefault="00626342" w:rsidP="00A101A3">
      <w:pPr>
        <w:numPr>
          <w:ilvl w:val="0"/>
          <w:numId w:val="5"/>
        </w:numPr>
      </w:pPr>
      <w:r w:rsidRPr="004B0E49">
        <w:t>Reread Friar Lawrence’s monologue in Act III, Scene iii beginning “Hold thy desperate hand.”  What criticisms is he addressing to Romeo?</w:t>
      </w:r>
    </w:p>
    <w:p w:rsidR="00D918DA" w:rsidRDefault="00D918DA" w:rsidP="001D6E2A">
      <w:pPr>
        <w:jc w:val="center"/>
        <w:rPr>
          <w:rFonts w:ascii="Lucida Handwriting" w:hAnsi="Lucida Handwriting"/>
          <w:b/>
          <w:u w:val="single"/>
        </w:rPr>
      </w:pPr>
    </w:p>
    <w:p w:rsidR="00D918DA" w:rsidRDefault="00D918DA" w:rsidP="001D6E2A">
      <w:pPr>
        <w:jc w:val="center"/>
        <w:rPr>
          <w:rFonts w:ascii="Lucida Handwriting" w:hAnsi="Lucida Handwriting"/>
          <w:b/>
          <w:u w:val="single"/>
        </w:rPr>
      </w:pPr>
    </w:p>
    <w:p w:rsidR="00D918DA" w:rsidRDefault="00D918DA" w:rsidP="001D6E2A">
      <w:pPr>
        <w:jc w:val="center"/>
        <w:rPr>
          <w:rFonts w:ascii="Lucida Handwriting" w:hAnsi="Lucida Handwriting"/>
          <w:b/>
          <w:u w:val="single"/>
        </w:rPr>
      </w:pPr>
    </w:p>
    <w:p w:rsidR="00D918DA" w:rsidRDefault="00D918DA" w:rsidP="000D3BD5">
      <w:pPr>
        <w:rPr>
          <w:rFonts w:ascii="Lucida Handwriting" w:hAnsi="Lucida Handwriting"/>
          <w:b/>
          <w:u w:val="single"/>
        </w:rPr>
      </w:pPr>
    </w:p>
    <w:p w:rsidR="00A739E0" w:rsidRDefault="00A739E0" w:rsidP="001D6E2A">
      <w:pPr>
        <w:jc w:val="center"/>
        <w:rPr>
          <w:rFonts w:ascii="Lucida Handwriting" w:hAnsi="Lucida Handwriting"/>
          <w:b/>
          <w:u w:val="single"/>
        </w:rPr>
      </w:pPr>
    </w:p>
    <w:p w:rsidR="00626342" w:rsidRDefault="001D6E2A" w:rsidP="001D6E2A">
      <w:pPr>
        <w:jc w:val="center"/>
      </w:pPr>
      <w:r w:rsidRPr="001D6E2A">
        <w:rPr>
          <w:rFonts w:ascii="Lucida Handwriting" w:hAnsi="Lucida Handwriting"/>
          <w:b/>
          <w:u w:val="single"/>
        </w:rPr>
        <w:t>Focus Correction Areas(FCA’s) Literary Response #</w:t>
      </w:r>
      <w:r>
        <w:rPr>
          <w:rFonts w:ascii="Lucida Handwriting" w:hAnsi="Lucida Handwriting"/>
          <w:b/>
          <w:u w:val="single"/>
        </w:rPr>
        <w:t>4</w:t>
      </w:r>
    </w:p>
    <w:p w:rsidR="00B55DB4" w:rsidRPr="00B55DB4" w:rsidRDefault="00B55DB4" w:rsidP="00B55DB4">
      <w:r w:rsidRPr="00B55DB4">
        <w:rPr>
          <w:b/>
        </w:rPr>
        <w:t>FCA 1</w:t>
      </w:r>
      <w:r w:rsidRPr="00B55DB4">
        <w:t xml:space="preserve">: </w:t>
      </w:r>
      <w:r w:rsidR="006C6741">
        <w:t>HIGHLIGHT</w:t>
      </w:r>
      <w:r w:rsidRPr="00B55DB4">
        <w:t xml:space="preserve"> your topic paragraph discussing the difference between a soliloquy, aside, and a monologue</w:t>
      </w:r>
      <w:r w:rsidR="00254FEE">
        <w:t>.</w:t>
      </w:r>
      <w:r w:rsidR="00D312AD">
        <w:t xml:space="preserve"> </w:t>
      </w:r>
      <w:r w:rsidR="00180A53">
        <w:t>(1</w:t>
      </w:r>
      <w:r w:rsidRPr="00B55DB4">
        <w:t>0 points total)</w:t>
      </w:r>
    </w:p>
    <w:p w:rsidR="00B55DB4" w:rsidRPr="00B55DB4" w:rsidRDefault="00652825" w:rsidP="00B55DB4">
      <w:r>
        <w:rPr>
          <w:noProof/>
        </w:rPr>
        <w:pict>
          <v:shape id="_x0000_s1037" type="#_x0000_t202" style="position:absolute;margin-left:2.2pt;margin-top:11.45pt;width:41.3pt;height:80.25pt;z-index:251670528;mso-width-relative:margin;mso-height-relative:margin" stroked="f">
            <v:textbox style="layout-flow:vertical;mso-layout-flow-alt:bottom-to-top;mso-next-textbox:#_x0000_s1037">
              <w:txbxContent>
                <w:p w:rsidR="00BD3597" w:rsidRDefault="00BD3597" w:rsidP="0067120C">
                  <w:pPr>
                    <w:jc w:val="center"/>
                  </w:pPr>
                  <w:r>
                    <w:t>Number these in your paper!</w:t>
                  </w:r>
                </w:p>
              </w:txbxContent>
            </v:textbox>
          </v:shape>
        </w:pict>
      </w:r>
      <w:r w:rsidR="00B55DB4" w:rsidRPr="00B55DB4">
        <w:rPr>
          <w:b/>
        </w:rPr>
        <w:t>FCA 2</w:t>
      </w:r>
      <w:r w:rsidR="00B55DB4" w:rsidRPr="00B55DB4">
        <w:t xml:space="preserve">: Answer the 3 major questions </w:t>
      </w:r>
      <w:r w:rsidR="00180A53">
        <w:t>(3</w:t>
      </w:r>
      <w:r w:rsidR="00B55DB4" w:rsidRPr="00B55DB4">
        <w:t>0 points total)</w:t>
      </w:r>
    </w:p>
    <w:p w:rsidR="001D6E2A" w:rsidRDefault="001D6E2A" w:rsidP="001D6E2A">
      <w:pPr>
        <w:ind w:left="720" w:firstLine="720"/>
      </w:pPr>
      <w:r>
        <w:t xml:space="preserve">1.  </w:t>
      </w:r>
      <w:r w:rsidR="00142A1C" w:rsidRPr="00B55DB4">
        <w:t xml:space="preserve">What thoughts and feelings does Juliet reveal in her soliloquy that </w:t>
      </w:r>
      <w:r w:rsidR="001F10FB">
        <w:t>ends Act 3, Scene 5</w:t>
      </w:r>
      <w:r w:rsidR="00142A1C" w:rsidRPr="00B55DB4">
        <w:t xml:space="preserve">? </w:t>
      </w:r>
    </w:p>
    <w:p w:rsidR="00DA170F" w:rsidRPr="00B55DB4" w:rsidRDefault="00180A53" w:rsidP="001D6E2A">
      <w:pPr>
        <w:ind w:left="720" w:firstLine="720"/>
      </w:pPr>
      <w:r>
        <w:t>(1</w:t>
      </w:r>
      <w:r w:rsidR="00142A1C" w:rsidRPr="00B55DB4">
        <w:t>0 points)</w:t>
      </w:r>
    </w:p>
    <w:p w:rsidR="00DA170F" w:rsidRPr="00B55DB4" w:rsidRDefault="001D6E2A" w:rsidP="001D6E2A">
      <w:pPr>
        <w:ind w:left="1440"/>
      </w:pPr>
      <w:r>
        <w:t xml:space="preserve">2.  </w:t>
      </w:r>
      <w:r w:rsidR="00142A1C" w:rsidRPr="00B55DB4">
        <w:t>When Lady Capulet, in Act 3, Scene 5, refers to Romeo as a villain, Juliet utters the aside “Villain and he be many miles asunder.”  In your own words, what is Juliet saying?  Why is it important that the audience, but not La</w:t>
      </w:r>
      <w:r w:rsidR="00180A53">
        <w:t>dy Capulet, hear this remark? (1</w:t>
      </w:r>
      <w:r w:rsidR="00142A1C" w:rsidRPr="00B55DB4">
        <w:t>0 points)</w:t>
      </w:r>
    </w:p>
    <w:p w:rsidR="00DA170F" w:rsidRPr="00B55DB4" w:rsidRDefault="001D6E2A" w:rsidP="001D6E2A">
      <w:pPr>
        <w:ind w:left="1440"/>
      </w:pPr>
      <w:r>
        <w:t xml:space="preserve">3.  </w:t>
      </w:r>
      <w:r w:rsidR="005A7E53">
        <w:t>Reread Friar Law</w:t>
      </w:r>
      <w:r w:rsidR="00142A1C" w:rsidRPr="00B55DB4">
        <w:t xml:space="preserve">rence’s monologue in Act 3, Scene 3 beginning “Hold thy desperate hand.”  What criticisms is he </w:t>
      </w:r>
      <w:r w:rsidR="00180A53">
        <w:t>addressing to Romeo? (1</w:t>
      </w:r>
      <w:r w:rsidR="00142A1C" w:rsidRPr="00B55DB4">
        <w:t>0 points)</w:t>
      </w:r>
    </w:p>
    <w:p w:rsidR="00B55DB4" w:rsidRPr="00B55DB4" w:rsidRDefault="00B55DB4" w:rsidP="00B55DB4">
      <w:r w:rsidRPr="00B55DB4">
        <w:rPr>
          <w:b/>
        </w:rPr>
        <w:t>FCA 3</w:t>
      </w:r>
      <w:r w:rsidRPr="00B55DB4">
        <w:t xml:space="preserve">: </w:t>
      </w:r>
      <w:r w:rsidRPr="00B55DB4">
        <w:rPr>
          <w:u w:val="single"/>
        </w:rPr>
        <w:t>Underline</w:t>
      </w:r>
      <w:r w:rsidRPr="00B55DB4">
        <w:t xml:space="preserve"> your accurate conclusion</w:t>
      </w:r>
      <w:r w:rsidR="00D312AD">
        <w:t xml:space="preserve"> paragraph</w:t>
      </w:r>
      <w:r w:rsidRPr="00B55DB4">
        <w:t xml:space="preserve"> that tells us </w:t>
      </w:r>
      <w:r w:rsidR="001F10FB">
        <w:t>what</w:t>
      </w:r>
      <w:r w:rsidRPr="00B55DB4">
        <w:t xml:space="preserve"> </w:t>
      </w:r>
      <w:r w:rsidR="00F72178">
        <w:t xml:space="preserve">these </w:t>
      </w:r>
      <w:r w:rsidR="005B1F08">
        <w:t xml:space="preserve">types of dramatic </w:t>
      </w:r>
      <w:r w:rsidR="00F72178">
        <w:t>speeches</w:t>
      </w:r>
      <w:r w:rsidR="001F10FB">
        <w:t xml:space="preserve"> </w:t>
      </w:r>
      <w:r w:rsidR="004B0E49">
        <w:t>offer to the audience</w:t>
      </w:r>
      <w:r w:rsidR="001F10FB">
        <w:t xml:space="preserve"> and </w:t>
      </w:r>
      <w:r w:rsidR="007C5317">
        <w:t>why playwrights incorporate  these types of speeches into their plays</w:t>
      </w:r>
      <w:r w:rsidR="00180A53">
        <w:t>. (1</w:t>
      </w:r>
      <w:r w:rsidRPr="00B55DB4">
        <w:t>0 points)</w:t>
      </w:r>
    </w:p>
    <w:p w:rsidR="00B55DB4" w:rsidRDefault="00B55DB4" w:rsidP="00626342"/>
    <w:p w:rsidR="00626342" w:rsidRDefault="00626342" w:rsidP="00626342"/>
    <w:p w:rsidR="00626342" w:rsidRPr="007B5F4A" w:rsidRDefault="007B5F4A" w:rsidP="00626342">
      <w:pPr>
        <w:rPr>
          <w:rFonts w:ascii="Lucida Handwriting" w:hAnsi="Lucida Handwriting"/>
          <w:b/>
          <w:u w:val="single"/>
        </w:rPr>
      </w:pPr>
      <w:r>
        <w:rPr>
          <w:rFonts w:ascii="Lucida Handwriting" w:hAnsi="Lucida Handwriting"/>
        </w:rPr>
        <w:t xml:space="preserve">5.  </w:t>
      </w:r>
      <w:r>
        <w:rPr>
          <w:rFonts w:ascii="Lucida Handwriting" w:hAnsi="Lucida Handwriting"/>
          <w:b/>
          <w:u w:val="single"/>
        </w:rPr>
        <w:t>Literary Response #5</w:t>
      </w:r>
      <w:r w:rsidR="002D1D14">
        <w:rPr>
          <w:rFonts w:ascii="Lucida Handwriting" w:hAnsi="Lucida Handwriting"/>
          <w:b/>
          <w:u w:val="single"/>
        </w:rPr>
        <w:t xml:space="preserve"> (25 points)</w:t>
      </w:r>
    </w:p>
    <w:p w:rsidR="00626342" w:rsidRDefault="00626342" w:rsidP="007B5F4A">
      <w:r>
        <w:rPr>
          <w:b/>
        </w:rPr>
        <w:t>Understanding Dramatic Irony.</w:t>
      </w:r>
      <w:r>
        <w:t xml:space="preserve">  </w:t>
      </w:r>
      <w:r>
        <w:rPr>
          <w:b/>
          <w:i/>
        </w:rPr>
        <w:t>Dramatic Irony</w:t>
      </w:r>
      <w:r>
        <w:t xml:space="preserve"> is a device whereby an audience’s understanding of a character’s words or actions is different from the character’s understanding.  </w:t>
      </w:r>
      <w:r w:rsidR="004F0E2B">
        <w:t xml:space="preserve">We as the audience are privy to (know) information that the characters in the play do not.  </w:t>
      </w:r>
      <w:r>
        <w:t>The audience’s special knowledge enables it to view the characters with superior understanding.  Since we know how the play will end right from the very beginning (the Prologue reveal</w:t>
      </w:r>
      <w:r w:rsidR="004F0E2B">
        <w:t>s this), we feel this irony as we make our way through the play</w:t>
      </w:r>
      <w:r>
        <w:t>.</w:t>
      </w:r>
    </w:p>
    <w:p w:rsidR="00626342" w:rsidRPr="000D3BD5" w:rsidRDefault="00626342" w:rsidP="000D3BD5">
      <w:pPr>
        <w:pStyle w:val="ListParagraph"/>
        <w:numPr>
          <w:ilvl w:val="0"/>
          <w:numId w:val="10"/>
        </w:numPr>
        <w:rPr>
          <w:rFonts w:ascii="Times New Roman" w:hAnsi="Times New Roman"/>
          <w:sz w:val="24"/>
        </w:rPr>
      </w:pPr>
      <w:r w:rsidRPr="000D3BD5">
        <w:rPr>
          <w:rFonts w:ascii="Times New Roman" w:hAnsi="Times New Roman"/>
          <w:sz w:val="24"/>
        </w:rPr>
        <w:t>How is Juliet’s meeting with Paris in Friar Lawrence’s cell an example of dramatic irony?</w:t>
      </w:r>
    </w:p>
    <w:p w:rsidR="00F611FB" w:rsidRPr="000D3BD5" w:rsidRDefault="00F611FB" w:rsidP="00F611FB">
      <w:pPr>
        <w:pStyle w:val="ListParagraph"/>
        <w:numPr>
          <w:ilvl w:val="0"/>
          <w:numId w:val="10"/>
        </w:numPr>
        <w:rPr>
          <w:rFonts w:ascii="Times New Roman" w:hAnsi="Times New Roman"/>
          <w:sz w:val="24"/>
        </w:rPr>
      </w:pPr>
      <w:r w:rsidRPr="000D3BD5">
        <w:rPr>
          <w:rFonts w:ascii="Times New Roman" w:hAnsi="Times New Roman"/>
          <w:sz w:val="24"/>
        </w:rPr>
        <w:t>How are soliloquies and asides examples</w:t>
      </w:r>
      <w:r w:rsidR="000D3BD5">
        <w:rPr>
          <w:rFonts w:ascii="Times New Roman" w:hAnsi="Times New Roman"/>
          <w:sz w:val="24"/>
        </w:rPr>
        <w:t xml:space="preserve"> of dramatic irony? </w:t>
      </w:r>
    </w:p>
    <w:p w:rsidR="004F0E2B" w:rsidRDefault="00626342" w:rsidP="00626342">
      <w:pPr>
        <w:numPr>
          <w:ilvl w:val="0"/>
          <w:numId w:val="10"/>
        </w:numPr>
      </w:pPr>
      <w:r w:rsidRPr="000D3BD5">
        <w:t xml:space="preserve">Find at least one other example of dramatic irony in the play. </w:t>
      </w:r>
    </w:p>
    <w:p w:rsidR="00626342" w:rsidRPr="000D3BD5" w:rsidRDefault="00626342" w:rsidP="004F0E2B">
      <w:pPr>
        <w:ind w:left="1080"/>
      </w:pPr>
    </w:p>
    <w:p w:rsidR="001D6E2A" w:rsidRDefault="001D6E2A" w:rsidP="001D6E2A">
      <w:pPr>
        <w:jc w:val="center"/>
      </w:pPr>
      <w:r w:rsidRPr="001D6E2A">
        <w:rPr>
          <w:rFonts w:ascii="Lucida Handwriting" w:hAnsi="Lucida Handwriting"/>
          <w:b/>
          <w:u w:val="single"/>
        </w:rPr>
        <w:t>Focus Correction Areas(FCA’s) Literary Response #</w:t>
      </w:r>
      <w:r>
        <w:rPr>
          <w:rFonts w:ascii="Lucida Handwriting" w:hAnsi="Lucida Handwriting"/>
          <w:b/>
          <w:u w:val="single"/>
        </w:rPr>
        <w:t>5</w:t>
      </w:r>
    </w:p>
    <w:p w:rsidR="00172279" w:rsidRPr="00172279" w:rsidRDefault="00172279" w:rsidP="00172279">
      <w:r w:rsidRPr="00172279">
        <w:rPr>
          <w:b/>
        </w:rPr>
        <w:t>FCA 1</w:t>
      </w:r>
      <w:r w:rsidRPr="00172279">
        <w:t xml:space="preserve">: </w:t>
      </w:r>
      <w:r w:rsidR="00412D56">
        <w:t>HIGHLIGHT</w:t>
      </w:r>
      <w:r w:rsidRPr="00172279">
        <w:t xml:space="preserve"> your topic sentence </w:t>
      </w:r>
      <w:r w:rsidR="002D1D14">
        <w:t>defining dramatic irony. (5</w:t>
      </w:r>
      <w:r w:rsidRPr="00172279">
        <w:t xml:space="preserve"> points total)</w:t>
      </w:r>
    </w:p>
    <w:p w:rsidR="00172279" w:rsidRDefault="00172279" w:rsidP="00172279">
      <w:r w:rsidRPr="00172279">
        <w:rPr>
          <w:b/>
        </w:rPr>
        <w:t>FCA 2</w:t>
      </w:r>
      <w:r w:rsidRPr="00172279">
        <w:t>:</w:t>
      </w:r>
      <w:r w:rsidR="002D1D14">
        <w:t xml:space="preserve"> Answer the 3 major questions(15</w:t>
      </w:r>
      <w:r w:rsidRPr="00172279">
        <w:t xml:space="preserve"> points total)</w:t>
      </w:r>
    </w:p>
    <w:p w:rsidR="004B2E49" w:rsidRPr="00172279" w:rsidRDefault="00652825" w:rsidP="00172279">
      <w:r>
        <w:rPr>
          <w:noProof/>
        </w:rPr>
        <w:pict>
          <v:shape id="_x0000_s1033" type="#_x0000_t202" style="position:absolute;margin-left:8.5pt;margin-top:7.05pt;width:41.3pt;height:80.25pt;z-index:251666432;mso-width-relative:margin;mso-height-relative:margin" stroked="f">
            <v:textbox style="layout-flow:vertical;mso-layout-flow-alt:bottom-to-top;mso-next-textbox:#_x0000_s1033">
              <w:txbxContent>
                <w:p w:rsidR="00BD3597" w:rsidRDefault="00BD3597" w:rsidP="004B2E49">
                  <w:pPr>
                    <w:jc w:val="center"/>
                  </w:pPr>
                  <w:r>
                    <w:t>Number these in your paper!</w:t>
                  </w:r>
                </w:p>
              </w:txbxContent>
            </v:textbox>
          </v:shape>
        </w:pict>
      </w:r>
    </w:p>
    <w:p w:rsidR="00172279" w:rsidRPr="00172279" w:rsidRDefault="00172279" w:rsidP="00172279">
      <w:pPr>
        <w:ind w:left="1440"/>
      </w:pPr>
      <w:r w:rsidRPr="00172279">
        <w:t>1. How is Juliet’s meeting with Paris in Friar Lawrence’s cell a</w:t>
      </w:r>
      <w:r w:rsidR="002D1D14">
        <w:t>n example of dramatic irony? (5</w:t>
      </w:r>
      <w:r w:rsidRPr="00172279">
        <w:t xml:space="preserve"> points)</w:t>
      </w:r>
    </w:p>
    <w:p w:rsidR="00172279" w:rsidRPr="00172279" w:rsidRDefault="00172279" w:rsidP="00172279">
      <w:pPr>
        <w:ind w:left="720" w:firstLine="720"/>
      </w:pPr>
      <w:r w:rsidRPr="00172279">
        <w:t>2. How are soliloquies and asides</w:t>
      </w:r>
      <w:r w:rsidR="002D1D14">
        <w:t xml:space="preserve"> examples of dramatic irony? (5</w:t>
      </w:r>
      <w:r w:rsidRPr="00172279">
        <w:t xml:space="preserve"> points)</w:t>
      </w:r>
    </w:p>
    <w:p w:rsidR="00172279" w:rsidRPr="00172279" w:rsidRDefault="00172279" w:rsidP="00172279">
      <w:pPr>
        <w:ind w:left="720" w:firstLine="720"/>
      </w:pPr>
      <w:r w:rsidRPr="00172279">
        <w:t>3. Find at least one other example of</w:t>
      </w:r>
      <w:r w:rsidR="002D1D14">
        <w:t xml:space="preserve"> dramatic irony in the play. (5</w:t>
      </w:r>
      <w:r w:rsidRPr="00172279">
        <w:t xml:space="preserve"> points)</w:t>
      </w:r>
    </w:p>
    <w:p w:rsidR="004B2E49" w:rsidRDefault="004B2E49" w:rsidP="00172279">
      <w:pPr>
        <w:rPr>
          <w:b/>
        </w:rPr>
      </w:pPr>
    </w:p>
    <w:p w:rsidR="004B2E49" w:rsidRDefault="004B2E49" w:rsidP="00172279">
      <w:pPr>
        <w:rPr>
          <w:b/>
        </w:rPr>
      </w:pPr>
    </w:p>
    <w:p w:rsidR="00172279" w:rsidRPr="00172279" w:rsidRDefault="00172279" w:rsidP="00172279">
      <w:r w:rsidRPr="00172279">
        <w:rPr>
          <w:b/>
        </w:rPr>
        <w:t>FCA 3</w:t>
      </w:r>
      <w:r w:rsidRPr="00172279">
        <w:t xml:space="preserve">: </w:t>
      </w:r>
      <w:r w:rsidRPr="00172279">
        <w:rPr>
          <w:u w:val="single"/>
        </w:rPr>
        <w:t>Underline</w:t>
      </w:r>
      <w:r w:rsidRPr="00172279">
        <w:t xml:space="preserve"> your accurate conclusion</w:t>
      </w:r>
      <w:r w:rsidR="00D16B0D">
        <w:t xml:space="preserve"> sentence</w:t>
      </w:r>
      <w:r w:rsidRPr="00172279">
        <w:t xml:space="preserve"> that tells us how dramati</w:t>
      </w:r>
      <w:r w:rsidR="002D1D14">
        <w:t>c irony is important in R&amp;J</w:t>
      </w:r>
      <w:r w:rsidR="004B0E49">
        <w:t xml:space="preserve"> and what it offers to the audience</w:t>
      </w:r>
      <w:r w:rsidR="002D1D14">
        <w:t>. (5</w:t>
      </w:r>
      <w:r w:rsidRPr="00172279">
        <w:t xml:space="preserve"> points)</w:t>
      </w:r>
    </w:p>
    <w:p w:rsidR="00626342" w:rsidRDefault="00626342" w:rsidP="00626342"/>
    <w:p w:rsidR="004F0E2B" w:rsidRDefault="004F0E2B" w:rsidP="00626342"/>
    <w:p w:rsidR="004F0E2B" w:rsidRDefault="004F0E2B" w:rsidP="00626342"/>
    <w:p w:rsidR="004F0E2B" w:rsidRDefault="004F0E2B" w:rsidP="00626342"/>
    <w:p w:rsidR="004F0E2B" w:rsidRDefault="004F0E2B" w:rsidP="00626342"/>
    <w:p w:rsidR="004F0E2B" w:rsidRDefault="004F0E2B" w:rsidP="00626342"/>
    <w:p w:rsidR="004F0E2B" w:rsidRDefault="004F0E2B" w:rsidP="00626342"/>
    <w:p w:rsidR="004F0E2B" w:rsidRDefault="004F0E2B" w:rsidP="00626342"/>
    <w:p w:rsidR="004F0E2B" w:rsidRDefault="004F0E2B" w:rsidP="00626342"/>
    <w:p w:rsidR="004F0E2B" w:rsidRDefault="004F0E2B" w:rsidP="00626342"/>
    <w:p w:rsidR="004F0E2B" w:rsidRDefault="004F0E2B" w:rsidP="00626342"/>
    <w:p w:rsidR="004F0E2B" w:rsidRDefault="004F0E2B" w:rsidP="00626342"/>
    <w:p w:rsidR="00626342" w:rsidRDefault="00626342" w:rsidP="00626342"/>
    <w:p w:rsidR="007B5F4A" w:rsidRPr="00005272" w:rsidRDefault="007B5F4A" w:rsidP="007B5F4A">
      <w:pPr>
        <w:rPr>
          <w:rFonts w:ascii="Lucida Handwriting" w:hAnsi="Lucida Handwriting"/>
          <w:b/>
          <w:u w:val="single"/>
        </w:rPr>
      </w:pPr>
      <w:r>
        <w:rPr>
          <w:rFonts w:ascii="Lucida Handwriting" w:hAnsi="Lucida Handwriting"/>
        </w:rPr>
        <w:t xml:space="preserve">6.  </w:t>
      </w:r>
      <w:r>
        <w:rPr>
          <w:rFonts w:ascii="Lucida Handwriting" w:hAnsi="Lucida Handwriting"/>
          <w:b/>
          <w:u w:val="single"/>
        </w:rPr>
        <w:t>Literary Response #6</w:t>
      </w:r>
      <w:r w:rsidR="00804475">
        <w:rPr>
          <w:rFonts w:ascii="Lucida Handwriting" w:hAnsi="Lucida Handwriting"/>
          <w:b/>
          <w:u w:val="single"/>
        </w:rPr>
        <w:t xml:space="preserve"> (25 points)</w:t>
      </w:r>
    </w:p>
    <w:p w:rsidR="00626342" w:rsidRDefault="00626342" w:rsidP="004F0E2B">
      <w:r>
        <w:rPr>
          <w:b/>
        </w:rPr>
        <w:t xml:space="preserve">Predicting Outcomes. </w:t>
      </w:r>
      <w:r>
        <w:t xml:space="preserve"> To predict a story’s outcome you need to be alert to </w:t>
      </w:r>
      <w:r w:rsidR="004F0E2B">
        <w:rPr>
          <w:b/>
          <w:i/>
        </w:rPr>
        <w:t>foreshadowing</w:t>
      </w:r>
      <w:r>
        <w:t xml:space="preserve">—the hints and preparations for later events.  In </w:t>
      </w:r>
      <w:r>
        <w:rPr>
          <w:i/>
          <w:u w:val="single"/>
        </w:rPr>
        <w:t>Romeo and Juliet</w:t>
      </w:r>
      <w:r>
        <w:t>, foreshadowings appear from the very start.  In the Prologue to Act I, for example, Romeo and Juliet are described as “star-crossed”, their love as “death-marked”.</w:t>
      </w:r>
    </w:p>
    <w:p w:rsidR="004F0E2B" w:rsidRPr="004F0E2B" w:rsidRDefault="00626342" w:rsidP="004F0E2B">
      <w:pPr>
        <w:pStyle w:val="ListParagraph"/>
        <w:numPr>
          <w:ilvl w:val="0"/>
          <w:numId w:val="11"/>
        </w:numPr>
        <w:rPr>
          <w:rFonts w:ascii="Times New Roman" w:hAnsi="Times New Roman"/>
          <w:sz w:val="24"/>
        </w:rPr>
      </w:pPr>
      <w:r w:rsidRPr="004F0E2B">
        <w:rPr>
          <w:rFonts w:ascii="Times New Roman" w:hAnsi="Times New Roman"/>
          <w:sz w:val="24"/>
        </w:rPr>
        <w:t>What foreshadowings are present in Act IV?</w:t>
      </w:r>
    </w:p>
    <w:p w:rsidR="00626342" w:rsidRPr="004F0E2B" w:rsidRDefault="00626342" w:rsidP="004F0E2B">
      <w:pPr>
        <w:pStyle w:val="ListParagraph"/>
        <w:numPr>
          <w:ilvl w:val="0"/>
          <w:numId w:val="11"/>
        </w:numPr>
        <w:rPr>
          <w:rFonts w:ascii="Times New Roman" w:hAnsi="Times New Roman"/>
          <w:sz w:val="24"/>
        </w:rPr>
      </w:pPr>
      <w:r w:rsidRPr="004F0E2B">
        <w:rPr>
          <w:rFonts w:ascii="Times New Roman" w:hAnsi="Times New Roman"/>
          <w:sz w:val="24"/>
        </w:rPr>
        <w:t>Find two other examples of foreshadowing in the play.</w:t>
      </w:r>
    </w:p>
    <w:p w:rsidR="00626342" w:rsidRDefault="00626342" w:rsidP="00626342"/>
    <w:p w:rsidR="001D6E2A" w:rsidRDefault="001D6E2A" w:rsidP="001D6E2A">
      <w:pPr>
        <w:jc w:val="center"/>
      </w:pPr>
      <w:r w:rsidRPr="001D6E2A">
        <w:rPr>
          <w:rFonts w:ascii="Lucida Handwriting" w:hAnsi="Lucida Handwriting"/>
          <w:b/>
          <w:u w:val="single"/>
        </w:rPr>
        <w:t>Focus Correction Areas(FCA’s) Literary Response #</w:t>
      </w:r>
      <w:r>
        <w:rPr>
          <w:rFonts w:ascii="Lucida Handwriting" w:hAnsi="Lucida Handwriting"/>
          <w:b/>
          <w:u w:val="single"/>
        </w:rPr>
        <w:t>6</w:t>
      </w:r>
    </w:p>
    <w:p w:rsidR="00A739E0" w:rsidRPr="00A739E0" w:rsidRDefault="00A739E0" w:rsidP="00A739E0">
      <w:r w:rsidRPr="000C69D2">
        <w:rPr>
          <w:b/>
        </w:rPr>
        <w:t>FCA 1</w:t>
      </w:r>
      <w:r w:rsidRPr="00A739E0">
        <w:t xml:space="preserve">: </w:t>
      </w:r>
      <w:r w:rsidR="00412D56">
        <w:t>HIGHLIGHT</w:t>
      </w:r>
      <w:r w:rsidRPr="00A739E0">
        <w:t xml:space="preserve"> your topic sent</w:t>
      </w:r>
      <w:r w:rsidR="00804475">
        <w:t>ence defining foreshadowing. (5</w:t>
      </w:r>
      <w:r w:rsidRPr="00A739E0">
        <w:t xml:space="preserve"> points total)</w:t>
      </w:r>
    </w:p>
    <w:p w:rsidR="00A739E0" w:rsidRPr="00A739E0" w:rsidRDefault="00A739E0" w:rsidP="00A739E0">
      <w:r w:rsidRPr="000C69D2">
        <w:rPr>
          <w:b/>
        </w:rPr>
        <w:t>FCA 2</w:t>
      </w:r>
      <w:r w:rsidRPr="00A739E0">
        <w:t>: 3 examples</w:t>
      </w:r>
      <w:r w:rsidR="00804475">
        <w:t xml:space="preserve"> of foreshadowing &amp; explain (15 </w:t>
      </w:r>
      <w:r w:rsidRPr="00A739E0">
        <w:t>points total)</w:t>
      </w:r>
    </w:p>
    <w:p w:rsidR="00DA170F" w:rsidRPr="00A739E0" w:rsidRDefault="00142A1C" w:rsidP="00A739E0">
      <w:pPr>
        <w:numPr>
          <w:ilvl w:val="1"/>
          <w:numId w:val="17"/>
        </w:numPr>
      </w:pPr>
      <w:r w:rsidRPr="00A739E0">
        <w:t>1 example MUST be from Act IV</w:t>
      </w:r>
    </w:p>
    <w:p w:rsidR="00DA170F" w:rsidRPr="00A739E0" w:rsidRDefault="00142A1C" w:rsidP="00A739E0">
      <w:pPr>
        <w:numPr>
          <w:ilvl w:val="1"/>
          <w:numId w:val="17"/>
        </w:numPr>
      </w:pPr>
      <w:r w:rsidRPr="00A739E0">
        <w:t>The other two examples can be from Acts I-III (including prologues)</w:t>
      </w:r>
    </w:p>
    <w:p w:rsidR="00DA170F" w:rsidRPr="00A739E0" w:rsidRDefault="00142A1C" w:rsidP="00A739E0">
      <w:pPr>
        <w:numPr>
          <w:ilvl w:val="1"/>
          <w:numId w:val="17"/>
        </w:numPr>
      </w:pPr>
      <w:r w:rsidRPr="00A739E0">
        <w:t>Must use direct quotes then explain! (remember citation rules!)</w:t>
      </w:r>
    </w:p>
    <w:p w:rsidR="00DA170F" w:rsidRPr="00A739E0" w:rsidRDefault="00142A1C" w:rsidP="00A739E0">
      <w:pPr>
        <w:numPr>
          <w:ilvl w:val="1"/>
          <w:numId w:val="17"/>
        </w:numPr>
      </w:pPr>
      <w:r w:rsidRPr="00A739E0">
        <w:t>Number each example  (1-3)</w:t>
      </w:r>
    </w:p>
    <w:p w:rsidR="00A739E0" w:rsidRPr="00A739E0" w:rsidRDefault="00A739E0" w:rsidP="00A739E0">
      <w:r w:rsidRPr="000C69D2">
        <w:rPr>
          <w:b/>
        </w:rPr>
        <w:t>FCA 3</w:t>
      </w:r>
      <w:r w:rsidRPr="00A739E0">
        <w:t xml:space="preserve">: </w:t>
      </w:r>
      <w:r w:rsidRPr="00A739E0">
        <w:rPr>
          <w:u w:val="single"/>
        </w:rPr>
        <w:t>Underline</w:t>
      </w:r>
      <w:r w:rsidRPr="00A739E0">
        <w:t xml:space="preserve"> your accurate conclusion</w:t>
      </w:r>
      <w:r w:rsidR="00305A3E">
        <w:t xml:space="preserve"> sentence</w:t>
      </w:r>
      <w:r w:rsidRPr="00A739E0">
        <w:t xml:space="preserve"> that tells us </w:t>
      </w:r>
      <w:r w:rsidR="004F0E2B">
        <w:t>why Shakespeare chooses to use this literary technique throughout the play to hint what is going to happen</w:t>
      </w:r>
      <w:r w:rsidR="00804475">
        <w:t>. (5</w:t>
      </w:r>
      <w:r w:rsidRPr="00A739E0">
        <w:t xml:space="preserve"> points)</w:t>
      </w:r>
    </w:p>
    <w:p w:rsidR="00A101A3" w:rsidRDefault="00A101A3" w:rsidP="00626342"/>
    <w:p w:rsidR="00A101A3" w:rsidRDefault="00A101A3" w:rsidP="00626342"/>
    <w:p w:rsidR="007B5F4A" w:rsidRPr="00005272" w:rsidRDefault="007B5F4A" w:rsidP="007B5F4A">
      <w:pPr>
        <w:rPr>
          <w:rFonts w:ascii="Lucida Handwriting" w:hAnsi="Lucida Handwriting"/>
          <w:b/>
          <w:u w:val="single"/>
        </w:rPr>
      </w:pPr>
      <w:r>
        <w:rPr>
          <w:rFonts w:ascii="Lucida Handwriting" w:hAnsi="Lucida Handwriting"/>
        </w:rPr>
        <w:t xml:space="preserve">7.  </w:t>
      </w:r>
      <w:r>
        <w:rPr>
          <w:rFonts w:ascii="Lucida Handwriting" w:hAnsi="Lucida Handwriting"/>
          <w:b/>
          <w:u w:val="single"/>
        </w:rPr>
        <w:t>Literary Response #7</w:t>
      </w:r>
      <w:r w:rsidR="00D1503E">
        <w:rPr>
          <w:rFonts w:ascii="Lucida Handwriting" w:hAnsi="Lucida Handwriting"/>
          <w:b/>
          <w:u w:val="single"/>
        </w:rPr>
        <w:t xml:space="preserve"> (30</w:t>
      </w:r>
      <w:r w:rsidR="00E856E6">
        <w:rPr>
          <w:rFonts w:ascii="Lucida Handwriting" w:hAnsi="Lucida Handwriting"/>
          <w:b/>
          <w:u w:val="single"/>
        </w:rPr>
        <w:t xml:space="preserve"> points)</w:t>
      </w:r>
    </w:p>
    <w:p w:rsidR="007B5F4A" w:rsidRDefault="007B5F4A" w:rsidP="007B5F4A">
      <w:pPr>
        <w:rPr>
          <w:b/>
        </w:rPr>
      </w:pPr>
    </w:p>
    <w:p w:rsidR="00626342" w:rsidRDefault="00626342" w:rsidP="007B5F4A">
      <w:r>
        <w:rPr>
          <w:b/>
        </w:rPr>
        <w:t>Understanding Tragedy and Theme.</w:t>
      </w:r>
      <w:r>
        <w:t xml:space="preserve">  A </w:t>
      </w:r>
      <w:r>
        <w:rPr>
          <w:b/>
          <w:i/>
        </w:rPr>
        <w:t>tragedy</w:t>
      </w:r>
      <w:r>
        <w:t xml:space="preserve"> is a drama in which the central character or characters suffer disaster or great misfortune.  In many tragedies, the downfall results from fate, a </w:t>
      </w:r>
      <w:r w:rsidR="00412D56" w:rsidRPr="00412D56">
        <w:rPr>
          <w:b/>
        </w:rPr>
        <w:t>tragic</w:t>
      </w:r>
      <w:r w:rsidRPr="00412D56">
        <w:rPr>
          <w:b/>
        </w:rPr>
        <w:t xml:space="preserve"> flaw</w:t>
      </w:r>
      <w:r>
        <w:t xml:space="preserve">, or a combination of the two.  Other contributing causes may be present as well.  The </w:t>
      </w:r>
      <w:r>
        <w:rPr>
          <w:b/>
          <w:i/>
        </w:rPr>
        <w:t>theme</w:t>
      </w:r>
      <w:r>
        <w:t xml:space="preserve"> of a tragedy is the central idea or insight about life that explains why the downfall occurred.</w:t>
      </w:r>
    </w:p>
    <w:p w:rsidR="00626342" w:rsidRDefault="00626342" w:rsidP="00626342">
      <w:pPr>
        <w:numPr>
          <w:ilvl w:val="0"/>
          <w:numId w:val="9"/>
        </w:numPr>
      </w:pPr>
      <w:r>
        <w:t>What character traits of the lovers may have led to their destruction</w:t>
      </w:r>
      <w:r w:rsidR="007C5317">
        <w:t xml:space="preserve"> (what is their </w:t>
      </w:r>
      <w:r w:rsidR="007C5317">
        <w:rPr>
          <w:b/>
        </w:rPr>
        <w:t>tragic flaw</w:t>
      </w:r>
      <w:r w:rsidR="007C5317">
        <w:t>?)</w:t>
      </w:r>
      <w:r>
        <w:t>?</w:t>
      </w:r>
    </w:p>
    <w:p w:rsidR="00626342" w:rsidRDefault="00626342" w:rsidP="00626342">
      <w:pPr>
        <w:numPr>
          <w:ilvl w:val="0"/>
          <w:numId w:val="9"/>
        </w:numPr>
      </w:pPr>
      <w:r>
        <w:t>What events reveal the tragic influence of fate or chance?</w:t>
      </w:r>
    </w:p>
    <w:p w:rsidR="00626342" w:rsidRDefault="00626342" w:rsidP="00626342">
      <w:pPr>
        <w:numPr>
          <w:ilvl w:val="0"/>
          <w:numId w:val="9"/>
        </w:numPr>
      </w:pPr>
      <w:r>
        <w:t xml:space="preserve">Using your answers to the preceding questions, write a one-sentence statement of the theme of </w:t>
      </w:r>
      <w:r>
        <w:rPr>
          <w:i/>
          <w:u w:val="single"/>
        </w:rPr>
        <w:t>Romeo and Juliet</w:t>
      </w:r>
      <w:r>
        <w:t>.  You might put your sentence in a form similar to the following: “The theme of the play is that _______ leads to the destruction of ________.”</w:t>
      </w:r>
      <w:r w:rsidR="00412D56">
        <w:t xml:space="preserve"> (think back to our opening lesson on R&amp;J and the themes presented!)</w:t>
      </w:r>
    </w:p>
    <w:p w:rsidR="00142F30" w:rsidRDefault="00142F30"/>
    <w:p w:rsidR="001D6E2A" w:rsidRDefault="001D6E2A" w:rsidP="001D6E2A">
      <w:pPr>
        <w:jc w:val="center"/>
      </w:pPr>
      <w:r w:rsidRPr="001D6E2A">
        <w:rPr>
          <w:rFonts w:ascii="Lucida Handwriting" w:hAnsi="Lucida Handwriting"/>
          <w:b/>
          <w:u w:val="single"/>
        </w:rPr>
        <w:t>Focus Correction Areas(FCA’s) Literary Response #</w:t>
      </w:r>
      <w:r>
        <w:rPr>
          <w:rFonts w:ascii="Lucida Handwriting" w:hAnsi="Lucida Handwriting"/>
          <w:b/>
          <w:u w:val="single"/>
        </w:rPr>
        <w:t>7</w:t>
      </w:r>
    </w:p>
    <w:p w:rsidR="00A101A3" w:rsidRPr="00A101A3" w:rsidRDefault="00A101A3" w:rsidP="00A101A3">
      <w:r w:rsidRPr="00A101A3">
        <w:rPr>
          <w:b/>
        </w:rPr>
        <w:t>FCA 1</w:t>
      </w:r>
      <w:r w:rsidRPr="00A101A3">
        <w:t xml:space="preserve">: </w:t>
      </w:r>
      <w:r w:rsidR="00412D56">
        <w:t>HIGHLIGHT</w:t>
      </w:r>
      <w:r w:rsidRPr="00A101A3">
        <w:t xml:space="preserve"> your topi</w:t>
      </w:r>
      <w:r w:rsidR="00E856E6">
        <w:t>c sentence defining tragedy. (5</w:t>
      </w:r>
      <w:r w:rsidRPr="00A101A3">
        <w:t xml:space="preserve"> points)</w:t>
      </w:r>
    </w:p>
    <w:p w:rsidR="00A101A3" w:rsidRDefault="00A101A3" w:rsidP="00A101A3">
      <w:r w:rsidRPr="00A101A3">
        <w:rPr>
          <w:b/>
        </w:rPr>
        <w:t>FCA 2</w:t>
      </w:r>
      <w:r w:rsidR="00E856E6">
        <w:t>: Answer 3 major questions (15</w:t>
      </w:r>
      <w:r w:rsidRPr="00A101A3">
        <w:t xml:space="preserve"> points total) </w:t>
      </w:r>
    </w:p>
    <w:p w:rsidR="00A101A3" w:rsidRPr="00A101A3" w:rsidRDefault="00652825" w:rsidP="00A101A3">
      <w:r w:rsidRPr="00652825">
        <w:rPr>
          <w:b/>
          <w:noProof/>
        </w:rPr>
        <w:pict>
          <v:shape id="_x0000_s1035" type="#_x0000_t202" style="position:absolute;margin-left:-6.8pt;margin-top:4.2pt;width:41.3pt;height:80.25pt;z-index:251669504;mso-width-relative:margin;mso-height-relative:margin" stroked="f">
            <v:textbox style="layout-flow:vertical;mso-layout-flow-alt:bottom-to-top;mso-next-textbox:#_x0000_s1035">
              <w:txbxContent>
                <w:p w:rsidR="00BD3597" w:rsidRDefault="00BD3597" w:rsidP="00A101A3">
                  <w:pPr>
                    <w:jc w:val="center"/>
                  </w:pPr>
                  <w:r>
                    <w:t>Number these in your paper!</w:t>
                  </w:r>
                </w:p>
              </w:txbxContent>
            </v:textbox>
          </v:shape>
        </w:pict>
      </w:r>
    </w:p>
    <w:p w:rsidR="00A101A3" w:rsidRPr="00D1503E" w:rsidRDefault="00A101A3" w:rsidP="00A101A3">
      <w:pPr>
        <w:pStyle w:val="ListParagraph"/>
        <w:numPr>
          <w:ilvl w:val="0"/>
          <w:numId w:val="18"/>
        </w:numPr>
        <w:spacing w:after="0" w:line="240" w:lineRule="auto"/>
        <w:rPr>
          <w:rFonts w:ascii="Times New Roman" w:hAnsi="Times New Roman" w:cs="Times New Roman"/>
          <w:sz w:val="24"/>
        </w:rPr>
      </w:pPr>
      <w:r w:rsidRPr="00D1503E">
        <w:rPr>
          <w:rFonts w:ascii="Times New Roman" w:hAnsi="Times New Roman" w:cs="Times New Roman"/>
          <w:sz w:val="24"/>
        </w:rPr>
        <w:t>What character traits of the lovers may ha</w:t>
      </w:r>
      <w:r w:rsidR="00E856E6" w:rsidRPr="00D1503E">
        <w:rPr>
          <w:rFonts w:ascii="Times New Roman" w:hAnsi="Times New Roman" w:cs="Times New Roman"/>
          <w:sz w:val="24"/>
        </w:rPr>
        <w:t>ve led to their destruction</w:t>
      </w:r>
      <w:r w:rsidR="00D1503E">
        <w:rPr>
          <w:rFonts w:ascii="Times New Roman" w:hAnsi="Times New Roman" w:cs="Times New Roman"/>
          <w:sz w:val="24"/>
        </w:rPr>
        <w:t xml:space="preserve"> (</w:t>
      </w:r>
      <w:r w:rsidR="00D1503E" w:rsidRPr="00D1503E">
        <w:rPr>
          <w:rFonts w:ascii="Times New Roman" w:hAnsi="Times New Roman"/>
          <w:sz w:val="24"/>
        </w:rPr>
        <w:t xml:space="preserve">what is their </w:t>
      </w:r>
      <w:r w:rsidR="00D1503E" w:rsidRPr="00D1503E">
        <w:rPr>
          <w:rFonts w:ascii="Times New Roman" w:hAnsi="Times New Roman"/>
          <w:b/>
          <w:sz w:val="24"/>
        </w:rPr>
        <w:t>tragic flaw</w:t>
      </w:r>
      <w:r w:rsidR="00D1503E" w:rsidRPr="00D1503E">
        <w:rPr>
          <w:rFonts w:ascii="Times New Roman" w:hAnsi="Times New Roman"/>
          <w:sz w:val="24"/>
        </w:rPr>
        <w:t>?)?</w:t>
      </w:r>
      <w:r w:rsidR="00E856E6" w:rsidRPr="00D1503E">
        <w:rPr>
          <w:rFonts w:ascii="Times New Roman" w:hAnsi="Times New Roman" w:cs="Times New Roman"/>
          <w:sz w:val="24"/>
        </w:rPr>
        <w:t>? (5</w:t>
      </w:r>
      <w:r w:rsidRPr="00D1503E">
        <w:rPr>
          <w:rFonts w:ascii="Times New Roman" w:hAnsi="Times New Roman" w:cs="Times New Roman"/>
          <w:sz w:val="24"/>
        </w:rPr>
        <w:t xml:space="preserve"> points)</w:t>
      </w:r>
    </w:p>
    <w:p w:rsidR="00D1503E" w:rsidRDefault="00A101A3" w:rsidP="00A101A3">
      <w:pPr>
        <w:numPr>
          <w:ilvl w:val="0"/>
          <w:numId w:val="18"/>
        </w:numPr>
      </w:pPr>
      <w:r w:rsidRPr="00A101A3">
        <w:t xml:space="preserve">What events reveal the tragic </w:t>
      </w:r>
      <w:r w:rsidR="00E856E6">
        <w:t>influence of fate or chance</w:t>
      </w:r>
      <w:r w:rsidR="00D1503E">
        <w:t>? (10</w:t>
      </w:r>
      <w:r w:rsidRPr="00A101A3">
        <w:t xml:space="preserve"> points)</w:t>
      </w:r>
    </w:p>
    <w:p w:rsidR="00A101A3" w:rsidRPr="00A101A3" w:rsidRDefault="00D1503E" w:rsidP="00BD3597">
      <w:pPr>
        <w:pStyle w:val="ListParagraph"/>
        <w:numPr>
          <w:ilvl w:val="0"/>
          <w:numId w:val="21"/>
        </w:numPr>
      </w:pPr>
      <w:r>
        <w:rPr>
          <w:rFonts w:ascii="Times New Roman" w:hAnsi="Times New Roman"/>
          <w:sz w:val="24"/>
        </w:rPr>
        <w:t>Give at least 2 examples of events that were influenced by fate</w:t>
      </w:r>
    </w:p>
    <w:p w:rsidR="00A101A3" w:rsidRPr="00A101A3" w:rsidRDefault="00A101A3" w:rsidP="00A101A3">
      <w:r w:rsidRPr="00A101A3">
        <w:rPr>
          <w:b/>
        </w:rPr>
        <w:t>FCA 3</w:t>
      </w:r>
      <w:r w:rsidRPr="00A101A3">
        <w:t xml:space="preserve">: </w:t>
      </w:r>
      <w:r w:rsidRPr="00A101A3">
        <w:rPr>
          <w:u w:val="single"/>
        </w:rPr>
        <w:t>Underline</w:t>
      </w:r>
      <w:r w:rsidRPr="00A101A3">
        <w:t xml:space="preserve"> your accurate conclusion sentence that tells your statement </w:t>
      </w:r>
      <w:r w:rsidR="00BD3597">
        <w:t>of theme (see part c</w:t>
      </w:r>
      <w:r w:rsidR="00E856E6">
        <w:t xml:space="preserve"> above). (5</w:t>
      </w:r>
      <w:r w:rsidRPr="00A101A3">
        <w:t xml:space="preserve"> points)</w:t>
      </w:r>
    </w:p>
    <w:p w:rsidR="001D6E2A" w:rsidRDefault="001D6E2A"/>
    <w:sectPr w:rsidR="001D6E2A" w:rsidSect="00A101A3">
      <w:pgSz w:w="12240" w:h="15840"/>
      <w:pgMar w:top="720" w:right="720" w:bottom="720" w:left="720" w:gutter="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Tempus Sans ITC">
    <w:altName w:val="Curlz MT"/>
    <w:charset w:val="00"/>
    <w:family w:val="decorativ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6E5F"/>
    <w:multiLevelType w:val="singleLevel"/>
    <w:tmpl w:val="01E025AE"/>
    <w:lvl w:ilvl="0">
      <w:start w:val="1"/>
      <w:numFmt w:val="lowerLetter"/>
      <w:lvlText w:val="%1."/>
      <w:lvlJc w:val="left"/>
      <w:pPr>
        <w:tabs>
          <w:tab w:val="num" w:pos="1080"/>
        </w:tabs>
        <w:ind w:left="1080" w:hanging="360"/>
      </w:pPr>
      <w:rPr>
        <w:rFonts w:hint="default"/>
      </w:rPr>
    </w:lvl>
  </w:abstractNum>
  <w:abstractNum w:abstractNumId="1">
    <w:nsid w:val="03EB7587"/>
    <w:multiLevelType w:val="singleLevel"/>
    <w:tmpl w:val="0F9E80FC"/>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2">
    <w:nsid w:val="123D6E11"/>
    <w:multiLevelType w:val="hybridMultilevel"/>
    <w:tmpl w:val="9F5AD206"/>
    <w:lvl w:ilvl="0" w:tplc="AEBAC12E">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CC26753"/>
    <w:multiLevelType w:val="singleLevel"/>
    <w:tmpl w:val="E51CF3CC"/>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4">
    <w:nsid w:val="219F7BB6"/>
    <w:multiLevelType w:val="hybridMultilevel"/>
    <w:tmpl w:val="915267AC"/>
    <w:lvl w:ilvl="0" w:tplc="68B21158">
      <w:start w:val="1"/>
      <w:numFmt w:val="bullet"/>
      <w:lvlText w:val=""/>
      <w:lvlJc w:val="left"/>
      <w:pPr>
        <w:tabs>
          <w:tab w:val="num" w:pos="720"/>
        </w:tabs>
        <w:ind w:left="720" w:hanging="360"/>
      </w:pPr>
      <w:rPr>
        <w:rFonts w:ascii="Wingdings 2" w:hAnsi="Wingdings 2" w:hint="default"/>
      </w:rPr>
    </w:lvl>
    <w:lvl w:ilvl="1" w:tplc="AE78A192">
      <w:start w:val="1"/>
      <w:numFmt w:val="decimal"/>
      <w:lvlText w:val="%2."/>
      <w:lvlJc w:val="left"/>
      <w:pPr>
        <w:tabs>
          <w:tab w:val="num" w:pos="1440"/>
        </w:tabs>
        <w:ind w:left="1440" w:hanging="360"/>
      </w:pPr>
      <w:rPr>
        <w:rFonts w:ascii="Tempus Sans ITC" w:eastAsiaTheme="minorHAnsi" w:hAnsi="Tempus Sans ITC" w:cstheme="minorBidi"/>
      </w:rPr>
    </w:lvl>
    <w:lvl w:ilvl="2" w:tplc="843A4C92" w:tentative="1">
      <w:start w:val="1"/>
      <w:numFmt w:val="bullet"/>
      <w:lvlText w:val=""/>
      <w:lvlJc w:val="left"/>
      <w:pPr>
        <w:tabs>
          <w:tab w:val="num" w:pos="2160"/>
        </w:tabs>
        <w:ind w:left="2160" w:hanging="360"/>
      </w:pPr>
      <w:rPr>
        <w:rFonts w:ascii="Wingdings 2" w:hAnsi="Wingdings 2" w:hint="default"/>
      </w:rPr>
    </w:lvl>
    <w:lvl w:ilvl="3" w:tplc="D1EA7534" w:tentative="1">
      <w:start w:val="1"/>
      <w:numFmt w:val="bullet"/>
      <w:lvlText w:val=""/>
      <w:lvlJc w:val="left"/>
      <w:pPr>
        <w:tabs>
          <w:tab w:val="num" w:pos="2880"/>
        </w:tabs>
        <w:ind w:left="2880" w:hanging="360"/>
      </w:pPr>
      <w:rPr>
        <w:rFonts w:ascii="Wingdings 2" w:hAnsi="Wingdings 2" w:hint="default"/>
      </w:rPr>
    </w:lvl>
    <w:lvl w:ilvl="4" w:tplc="C1800358" w:tentative="1">
      <w:start w:val="1"/>
      <w:numFmt w:val="bullet"/>
      <w:lvlText w:val=""/>
      <w:lvlJc w:val="left"/>
      <w:pPr>
        <w:tabs>
          <w:tab w:val="num" w:pos="3600"/>
        </w:tabs>
        <w:ind w:left="3600" w:hanging="360"/>
      </w:pPr>
      <w:rPr>
        <w:rFonts w:ascii="Wingdings 2" w:hAnsi="Wingdings 2" w:hint="default"/>
      </w:rPr>
    </w:lvl>
    <w:lvl w:ilvl="5" w:tplc="8CAAD180" w:tentative="1">
      <w:start w:val="1"/>
      <w:numFmt w:val="bullet"/>
      <w:lvlText w:val=""/>
      <w:lvlJc w:val="left"/>
      <w:pPr>
        <w:tabs>
          <w:tab w:val="num" w:pos="4320"/>
        </w:tabs>
        <w:ind w:left="4320" w:hanging="360"/>
      </w:pPr>
      <w:rPr>
        <w:rFonts w:ascii="Wingdings 2" w:hAnsi="Wingdings 2" w:hint="default"/>
      </w:rPr>
    </w:lvl>
    <w:lvl w:ilvl="6" w:tplc="91A01602" w:tentative="1">
      <w:start w:val="1"/>
      <w:numFmt w:val="bullet"/>
      <w:lvlText w:val=""/>
      <w:lvlJc w:val="left"/>
      <w:pPr>
        <w:tabs>
          <w:tab w:val="num" w:pos="5040"/>
        </w:tabs>
        <w:ind w:left="5040" w:hanging="360"/>
      </w:pPr>
      <w:rPr>
        <w:rFonts w:ascii="Wingdings 2" w:hAnsi="Wingdings 2" w:hint="default"/>
      </w:rPr>
    </w:lvl>
    <w:lvl w:ilvl="7" w:tplc="D1AC40AC" w:tentative="1">
      <w:start w:val="1"/>
      <w:numFmt w:val="bullet"/>
      <w:lvlText w:val=""/>
      <w:lvlJc w:val="left"/>
      <w:pPr>
        <w:tabs>
          <w:tab w:val="num" w:pos="5760"/>
        </w:tabs>
        <w:ind w:left="5760" w:hanging="360"/>
      </w:pPr>
      <w:rPr>
        <w:rFonts w:ascii="Wingdings 2" w:hAnsi="Wingdings 2" w:hint="default"/>
      </w:rPr>
    </w:lvl>
    <w:lvl w:ilvl="8" w:tplc="8D765768" w:tentative="1">
      <w:start w:val="1"/>
      <w:numFmt w:val="bullet"/>
      <w:lvlText w:val=""/>
      <w:lvlJc w:val="left"/>
      <w:pPr>
        <w:tabs>
          <w:tab w:val="num" w:pos="6480"/>
        </w:tabs>
        <w:ind w:left="6480" w:hanging="360"/>
      </w:pPr>
      <w:rPr>
        <w:rFonts w:ascii="Wingdings 2" w:hAnsi="Wingdings 2" w:hint="default"/>
      </w:rPr>
    </w:lvl>
  </w:abstractNum>
  <w:abstractNum w:abstractNumId="5">
    <w:nsid w:val="220B446D"/>
    <w:multiLevelType w:val="singleLevel"/>
    <w:tmpl w:val="B87AAE22"/>
    <w:lvl w:ilvl="0">
      <w:start w:val="1"/>
      <w:numFmt w:val="decimal"/>
      <w:lvlText w:val="%1."/>
      <w:lvlJc w:val="left"/>
      <w:pPr>
        <w:tabs>
          <w:tab w:val="num" w:pos="1080"/>
        </w:tabs>
        <w:ind w:left="1080" w:hanging="360"/>
      </w:pPr>
      <w:rPr>
        <w:rFonts w:ascii="Tempus Sans ITC" w:eastAsiaTheme="minorHAnsi" w:hAnsi="Tempus Sans ITC" w:cstheme="minorBidi"/>
      </w:rPr>
    </w:lvl>
  </w:abstractNum>
  <w:abstractNum w:abstractNumId="6">
    <w:nsid w:val="2A193B36"/>
    <w:multiLevelType w:val="multilevel"/>
    <w:tmpl w:val="8692181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12B04D2"/>
    <w:multiLevelType w:val="singleLevel"/>
    <w:tmpl w:val="EC947D86"/>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8">
    <w:nsid w:val="31390F7A"/>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35D55D61"/>
    <w:multiLevelType w:val="hybridMultilevel"/>
    <w:tmpl w:val="1D246722"/>
    <w:lvl w:ilvl="0" w:tplc="FCB2CA76">
      <w:start w:val="1"/>
      <w:numFmt w:val="bullet"/>
      <w:lvlText w:val=""/>
      <w:lvlJc w:val="left"/>
      <w:pPr>
        <w:tabs>
          <w:tab w:val="num" w:pos="720"/>
        </w:tabs>
        <w:ind w:left="720" w:hanging="360"/>
      </w:pPr>
      <w:rPr>
        <w:rFonts w:ascii="Wingdings 2" w:hAnsi="Wingdings 2" w:hint="default"/>
      </w:rPr>
    </w:lvl>
    <w:lvl w:ilvl="1" w:tplc="8CA8720C">
      <w:start w:val="1"/>
      <w:numFmt w:val="bullet"/>
      <w:lvlText w:val=""/>
      <w:lvlJc w:val="left"/>
      <w:pPr>
        <w:tabs>
          <w:tab w:val="num" w:pos="1440"/>
        </w:tabs>
        <w:ind w:left="1440" w:hanging="360"/>
      </w:pPr>
      <w:rPr>
        <w:rFonts w:ascii="Wingdings 2" w:hAnsi="Wingdings 2" w:hint="default"/>
      </w:rPr>
    </w:lvl>
    <w:lvl w:ilvl="2" w:tplc="C0040636" w:tentative="1">
      <w:start w:val="1"/>
      <w:numFmt w:val="bullet"/>
      <w:lvlText w:val=""/>
      <w:lvlJc w:val="left"/>
      <w:pPr>
        <w:tabs>
          <w:tab w:val="num" w:pos="2160"/>
        </w:tabs>
        <w:ind w:left="2160" w:hanging="360"/>
      </w:pPr>
      <w:rPr>
        <w:rFonts w:ascii="Wingdings 2" w:hAnsi="Wingdings 2" w:hint="default"/>
      </w:rPr>
    </w:lvl>
    <w:lvl w:ilvl="3" w:tplc="AF6657D8" w:tentative="1">
      <w:start w:val="1"/>
      <w:numFmt w:val="bullet"/>
      <w:lvlText w:val=""/>
      <w:lvlJc w:val="left"/>
      <w:pPr>
        <w:tabs>
          <w:tab w:val="num" w:pos="2880"/>
        </w:tabs>
        <w:ind w:left="2880" w:hanging="360"/>
      </w:pPr>
      <w:rPr>
        <w:rFonts w:ascii="Wingdings 2" w:hAnsi="Wingdings 2" w:hint="default"/>
      </w:rPr>
    </w:lvl>
    <w:lvl w:ilvl="4" w:tplc="5C8A71D2" w:tentative="1">
      <w:start w:val="1"/>
      <w:numFmt w:val="bullet"/>
      <w:lvlText w:val=""/>
      <w:lvlJc w:val="left"/>
      <w:pPr>
        <w:tabs>
          <w:tab w:val="num" w:pos="3600"/>
        </w:tabs>
        <w:ind w:left="3600" w:hanging="360"/>
      </w:pPr>
      <w:rPr>
        <w:rFonts w:ascii="Wingdings 2" w:hAnsi="Wingdings 2" w:hint="default"/>
      </w:rPr>
    </w:lvl>
    <w:lvl w:ilvl="5" w:tplc="270A11A2" w:tentative="1">
      <w:start w:val="1"/>
      <w:numFmt w:val="bullet"/>
      <w:lvlText w:val=""/>
      <w:lvlJc w:val="left"/>
      <w:pPr>
        <w:tabs>
          <w:tab w:val="num" w:pos="4320"/>
        </w:tabs>
        <w:ind w:left="4320" w:hanging="360"/>
      </w:pPr>
      <w:rPr>
        <w:rFonts w:ascii="Wingdings 2" w:hAnsi="Wingdings 2" w:hint="default"/>
      </w:rPr>
    </w:lvl>
    <w:lvl w:ilvl="6" w:tplc="B5540888" w:tentative="1">
      <w:start w:val="1"/>
      <w:numFmt w:val="bullet"/>
      <w:lvlText w:val=""/>
      <w:lvlJc w:val="left"/>
      <w:pPr>
        <w:tabs>
          <w:tab w:val="num" w:pos="5040"/>
        </w:tabs>
        <w:ind w:left="5040" w:hanging="360"/>
      </w:pPr>
      <w:rPr>
        <w:rFonts w:ascii="Wingdings 2" w:hAnsi="Wingdings 2" w:hint="default"/>
      </w:rPr>
    </w:lvl>
    <w:lvl w:ilvl="7" w:tplc="B32E8A9C" w:tentative="1">
      <w:start w:val="1"/>
      <w:numFmt w:val="bullet"/>
      <w:lvlText w:val=""/>
      <w:lvlJc w:val="left"/>
      <w:pPr>
        <w:tabs>
          <w:tab w:val="num" w:pos="5760"/>
        </w:tabs>
        <w:ind w:left="5760" w:hanging="360"/>
      </w:pPr>
      <w:rPr>
        <w:rFonts w:ascii="Wingdings 2" w:hAnsi="Wingdings 2" w:hint="default"/>
      </w:rPr>
    </w:lvl>
    <w:lvl w:ilvl="8" w:tplc="10CA8F1E" w:tentative="1">
      <w:start w:val="1"/>
      <w:numFmt w:val="bullet"/>
      <w:lvlText w:val=""/>
      <w:lvlJc w:val="left"/>
      <w:pPr>
        <w:tabs>
          <w:tab w:val="num" w:pos="6480"/>
        </w:tabs>
        <w:ind w:left="6480" w:hanging="360"/>
      </w:pPr>
      <w:rPr>
        <w:rFonts w:ascii="Wingdings 2" w:hAnsi="Wingdings 2" w:hint="default"/>
      </w:rPr>
    </w:lvl>
  </w:abstractNum>
  <w:abstractNum w:abstractNumId="10">
    <w:nsid w:val="43C34815"/>
    <w:multiLevelType w:val="singleLevel"/>
    <w:tmpl w:val="6CB84432"/>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1">
    <w:nsid w:val="4F856840"/>
    <w:multiLevelType w:val="singleLevel"/>
    <w:tmpl w:val="479691D0"/>
    <w:lvl w:ilvl="0">
      <w:start w:val="1"/>
      <w:numFmt w:val="lowerLetter"/>
      <w:lvlText w:val="%1."/>
      <w:lvlJc w:val="left"/>
      <w:pPr>
        <w:tabs>
          <w:tab w:val="num" w:pos="1080"/>
        </w:tabs>
        <w:ind w:left="1080" w:hanging="360"/>
      </w:pPr>
      <w:rPr>
        <w:rFonts w:hint="default"/>
      </w:rPr>
    </w:lvl>
  </w:abstractNum>
  <w:abstractNum w:abstractNumId="12">
    <w:nsid w:val="5FD77705"/>
    <w:multiLevelType w:val="hybridMultilevel"/>
    <w:tmpl w:val="7B725C06"/>
    <w:lvl w:ilvl="0" w:tplc="D23C081C">
      <w:start w:val="1"/>
      <w:numFmt w:val="bullet"/>
      <w:lvlText w:val=""/>
      <w:lvlJc w:val="left"/>
      <w:pPr>
        <w:tabs>
          <w:tab w:val="num" w:pos="720"/>
        </w:tabs>
        <w:ind w:left="720" w:hanging="360"/>
      </w:pPr>
      <w:rPr>
        <w:rFonts w:ascii="Wingdings 2" w:hAnsi="Wingdings 2" w:hint="default"/>
      </w:rPr>
    </w:lvl>
    <w:lvl w:ilvl="1" w:tplc="92043D58">
      <w:start w:val="1"/>
      <w:numFmt w:val="bullet"/>
      <w:lvlText w:val=""/>
      <w:lvlJc w:val="left"/>
      <w:pPr>
        <w:tabs>
          <w:tab w:val="num" w:pos="1440"/>
        </w:tabs>
        <w:ind w:left="1440" w:hanging="360"/>
      </w:pPr>
      <w:rPr>
        <w:rFonts w:ascii="Wingdings 2" w:hAnsi="Wingdings 2" w:hint="default"/>
      </w:rPr>
    </w:lvl>
    <w:lvl w:ilvl="2" w:tplc="B4D84EDE" w:tentative="1">
      <w:start w:val="1"/>
      <w:numFmt w:val="bullet"/>
      <w:lvlText w:val=""/>
      <w:lvlJc w:val="left"/>
      <w:pPr>
        <w:tabs>
          <w:tab w:val="num" w:pos="2160"/>
        </w:tabs>
        <w:ind w:left="2160" w:hanging="360"/>
      </w:pPr>
      <w:rPr>
        <w:rFonts w:ascii="Wingdings 2" w:hAnsi="Wingdings 2" w:hint="default"/>
      </w:rPr>
    </w:lvl>
    <w:lvl w:ilvl="3" w:tplc="FF7A91FE" w:tentative="1">
      <w:start w:val="1"/>
      <w:numFmt w:val="bullet"/>
      <w:lvlText w:val=""/>
      <w:lvlJc w:val="left"/>
      <w:pPr>
        <w:tabs>
          <w:tab w:val="num" w:pos="2880"/>
        </w:tabs>
        <w:ind w:left="2880" w:hanging="360"/>
      </w:pPr>
      <w:rPr>
        <w:rFonts w:ascii="Wingdings 2" w:hAnsi="Wingdings 2" w:hint="default"/>
      </w:rPr>
    </w:lvl>
    <w:lvl w:ilvl="4" w:tplc="2F064E56" w:tentative="1">
      <w:start w:val="1"/>
      <w:numFmt w:val="bullet"/>
      <w:lvlText w:val=""/>
      <w:lvlJc w:val="left"/>
      <w:pPr>
        <w:tabs>
          <w:tab w:val="num" w:pos="3600"/>
        </w:tabs>
        <w:ind w:left="3600" w:hanging="360"/>
      </w:pPr>
      <w:rPr>
        <w:rFonts w:ascii="Wingdings 2" w:hAnsi="Wingdings 2" w:hint="default"/>
      </w:rPr>
    </w:lvl>
    <w:lvl w:ilvl="5" w:tplc="9118D3D2" w:tentative="1">
      <w:start w:val="1"/>
      <w:numFmt w:val="bullet"/>
      <w:lvlText w:val=""/>
      <w:lvlJc w:val="left"/>
      <w:pPr>
        <w:tabs>
          <w:tab w:val="num" w:pos="4320"/>
        </w:tabs>
        <w:ind w:left="4320" w:hanging="360"/>
      </w:pPr>
      <w:rPr>
        <w:rFonts w:ascii="Wingdings 2" w:hAnsi="Wingdings 2" w:hint="default"/>
      </w:rPr>
    </w:lvl>
    <w:lvl w:ilvl="6" w:tplc="CEDC5BCA" w:tentative="1">
      <w:start w:val="1"/>
      <w:numFmt w:val="bullet"/>
      <w:lvlText w:val=""/>
      <w:lvlJc w:val="left"/>
      <w:pPr>
        <w:tabs>
          <w:tab w:val="num" w:pos="5040"/>
        </w:tabs>
        <w:ind w:left="5040" w:hanging="360"/>
      </w:pPr>
      <w:rPr>
        <w:rFonts w:ascii="Wingdings 2" w:hAnsi="Wingdings 2" w:hint="default"/>
      </w:rPr>
    </w:lvl>
    <w:lvl w:ilvl="7" w:tplc="CCB6DE88" w:tentative="1">
      <w:start w:val="1"/>
      <w:numFmt w:val="bullet"/>
      <w:lvlText w:val=""/>
      <w:lvlJc w:val="left"/>
      <w:pPr>
        <w:tabs>
          <w:tab w:val="num" w:pos="5760"/>
        </w:tabs>
        <w:ind w:left="5760" w:hanging="360"/>
      </w:pPr>
      <w:rPr>
        <w:rFonts w:ascii="Wingdings 2" w:hAnsi="Wingdings 2" w:hint="default"/>
      </w:rPr>
    </w:lvl>
    <w:lvl w:ilvl="8" w:tplc="B204E5A6" w:tentative="1">
      <w:start w:val="1"/>
      <w:numFmt w:val="bullet"/>
      <w:lvlText w:val=""/>
      <w:lvlJc w:val="left"/>
      <w:pPr>
        <w:tabs>
          <w:tab w:val="num" w:pos="6480"/>
        </w:tabs>
        <w:ind w:left="6480" w:hanging="360"/>
      </w:pPr>
      <w:rPr>
        <w:rFonts w:ascii="Wingdings 2" w:hAnsi="Wingdings 2" w:hint="default"/>
      </w:rPr>
    </w:lvl>
  </w:abstractNum>
  <w:abstractNum w:abstractNumId="13">
    <w:nsid w:val="644A31A9"/>
    <w:multiLevelType w:val="singleLevel"/>
    <w:tmpl w:val="D8BC39EC"/>
    <w:lvl w:ilvl="0">
      <w:start w:val="1"/>
      <w:numFmt w:val="decimal"/>
      <w:lvlText w:val="%1."/>
      <w:lvlJc w:val="left"/>
      <w:pPr>
        <w:tabs>
          <w:tab w:val="num" w:pos="1080"/>
        </w:tabs>
        <w:ind w:left="1080" w:hanging="360"/>
      </w:pPr>
      <w:rPr>
        <w:rFonts w:ascii="Tempus Sans ITC" w:eastAsiaTheme="minorHAnsi" w:hAnsi="Tempus Sans ITC" w:cstheme="minorBidi"/>
      </w:rPr>
    </w:lvl>
  </w:abstractNum>
  <w:abstractNum w:abstractNumId="14">
    <w:nsid w:val="680D12A4"/>
    <w:multiLevelType w:val="hybridMultilevel"/>
    <w:tmpl w:val="840C4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5957F9"/>
    <w:multiLevelType w:val="multilevel"/>
    <w:tmpl w:val="43663518"/>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738877EA"/>
    <w:multiLevelType w:val="singleLevel"/>
    <w:tmpl w:val="4F68DA0A"/>
    <w:lvl w:ilvl="0">
      <w:start w:val="1"/>
      <w:numFmt w:val="lowerLetter"/>
      <w:lvlText w:val="%1."/>
      <w:lvlJc w:val="left"/>
      <w:pPr>
        <w:tabs>
          <w:tab w:val="num" w:pos="1080"/>
        </w:tabs>
        <w:ind w:left="1080" w:hanging="360"/>
      </w:pPr>
      <w:rPr>
        <w:rFonts w:hint="default"/>
      </w:rPr>
    </w:lvl>
  </w:abstractNum>
  <w:abstractNum w:abstractNumId="17">
    <w:nsid w:val="782D1AC3"/>
    <w:multiLevelType w:val="singleLevel"/>
    <w:tmpl w:val="ABD0B694"/>
    <w:lvl w:ilvl="0">
      <w:start w:val="1"/>
      <w:numFmt w:val="lowerLetter"/>
      <w:lvlText w:val="%1."/>
      <w:lvlJc w:val="left"/>
      <w:pPr>
        <w:tabs>
          <w:tab w:val="num" w:pos="1080"/>
        </w:tabs>
        <w:ind w:left="1080" w:hanging="360"/>
      </w:pPr>
      <w:rPr>
        <w:rFonts w:hint="default"/>
      </w:rPr>
    </w:lvl>
  </w:abstractNum>
  <w:abstractNum w:abstractNumId="18">
    <w:nsid w:val="792F55C5"/>
    <w:multiLevelType w:val="singleLevel"/>
    <w:tmpl w:val="5C18917A"/>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9">
    <w:nsid w:val="7C906DC6"/>
    <w:multiLevelType w:val="singleLevel"/>
    <w:tmpl w:val="04465FB2"/>
    <w:lvl w:ilvl="0">
      <w:start w:val="1"/>
      <w:numFmt w:val="lowerLetter"/>
      <w:lvlText w:val="%1."/>
      <w:lvlJc w:val="left"/>
      <w:pPr>
        <w:tabs>
          <w:tab w:val="num" w:pos="1080"/>
        </w:tabs>
        <w:ind w:left="1080" w:hanging="360"/>
      </w:pPr>
      <w:rPr>
        <w:rFonts w:hint="default"/>
      </w:rPr>
    </w:lvl>
  </w:abstractNum>
  <w:abstractNum w:abstractNumId="20">
    <w:nsid w:val="7E820645"/>
    <w:multiLevelType w:val="hybridMultilevel"/>
    <w:tmpl w:val="54C0D270"/>
    <w:lvl w:ilvl="0" w:tplc="D234A338">
      <w:start w:val="1"/>
      <w:numFmt w:val="bullet"/>
      <w:lvlText w:val=""/>
      <w:lvlJc w:val="left"/>
      <w:pPr>
        <w:tabs>
          <w:tab w:val="num" w:pos="720"/>
        </w:tabs>
        <w:ind w:left="720" w:hanging="360"/>
      </w:pPr>
      <w:rPr>
        <w:rFonts w:ascii="Wingdings 2" w:hAnsi="Wingdings 2" w:hint="default"/>
      </w:rPr>
    </w:lvl>
    <w:lvl w:ilvl="1" w:tplc="38BE2D68">
      <w:start w:val="1"/>
      <w:numFmt w:val="bullet"/>
      <w:lvlText w:val=""/>
      <w:lvlJc w:val="left"/>
      <w:pPr>
        <w:tabs>
          <w:tab w:val="num" w:pos="1440"/>
        </w:tabs>
        <w:ind w:left="1440" w:hanging="360"/>
      </w:pPr>
      <w:rPr>
        <w:rFonts w:ascii="Wingdings 2" w:hAnsi="Wingdings 2" w:hint="default"/>
      </w:rPr>
    </w:lvl>
    <w:lvl w:ilvl="2" w:tplc="561A935A" w:tentative="1">
      <w:start w:val="1"/>
      <w:numFmt w:val="bullet"/>
      <w:lvlText w:val=""/>
      <w:lvlJc w:val="left"/>
      <w:pPr>
        <w:tabs>
          <w:tab w:val="num" w:pos="2160"/>
        </w:tabs>
        <w:ind w:left="2160" w:hanging="360"/>
      </w:pPr>
      <w:rPr>
        <w:rFonts w:ascii="Wingdings 2" w:hAnsi="Wingdings 2" w:hint="default"/>
      </w:rPr>
    </w:lvl>
    <w:lvl w:ilvl="3" w:tplc="7CE85C38" w:tentative="1">
      <w:start w:val="1"/>
      <w:numFmt w:val="bullet"/>
      <w:lvlText w:val=""/>
      <w:lvlJc w:val="left"/>
      <w:pPr>
        <w:tabs>
          <w:tab w:val="num" w:pos="2880"/>
        </w:tabs>
        <w:ind w:left="2880" w:hanging="360"/>
      </w:pPr>
      <w:rPr>
        <w:rFonts w:ascii="Wingdings 2" w:hAnsi="Wingdings 2" w:hint="default"/>
      </w:rPr>
    </w:lvl>
    <w:lvl w:ilvl="4" w:tplc="62E8EC64" w:tentative="1">
      <w:start w:val="1"/>
      <w:numFmt w:val="bullet"/>
      <w:lvlText w:val=""/>
      <w:lvlJc w:val="left"/>
      <w:pPr>
        <w:tabs>
          <w:tab w:val="num" w:pos="3600"/>
        </w:tabs>
        <w:ind w:left="3600" w:hanging="360"/>
      </w:pPr>
      <w:rPr>
        <w:rFonts w:ascii="Wingdings 2" w:hAnsi="Wingdings 2" w:hint="default"/>
      </w:rPr>
    </w:lvl>
    <w:lvl w:ilvl="5" w:tplc="73063CDE" w:tentative="1">
      <w:start w:val="1"/>
      <w:numFmt w:val="bullet"/>
      <w:lvlText w:val=""/>
      <w:lvlJc w:val="left"/>
      <w:pPr>
        <w:tabs>
          <w:tab w:val="num" w:pos="4320"/>
        </w:tabs>
        <w:ind w:left="4320" w:hanging="360"/>
      </w:pPr>
      <w:rPr>
        <w:rFonts w:ascii="Wingdings 2" w:hAnsi="Wingdings 2" w:hint="default"/>
      </w:rPr>
    </w:lvl>
    <w:lvl w:ilvl="6" w:tplc="93DE4C5C" w:tentative="1">
      <w:start w:val="1"/>
      <w:numFmt w:val="bullet"/>
      <w:lvlText w:val=""/>
      <w:lvlJc w:val="left"/>
      <w:pPr>
        <w:tabs>
          <w:tab w:val="num" w:pos="5040"/>
        </w:tabs>
        <w:ind w:left="5040" w:hanging="360"/>
      </w:pPr>
      <w:rPr>
        <w:rFonts w:ascii="Wingdings 2" w:hAnsi="Wingdings 2" w:hint="default"/>
      </w:rPr>
    </w:lvl>
    <w:lvl w:ilvl="7" w:tplc="EB4A032A" w:tentative="1">
      <w:start w:val="1"/>
      <w:numFmt w:val="bullet"/>
      <w:lvlText w:val=""/>
      <w:lvlJc w:val="left"/>
      <w:pPr>
        <w:tabs>
          <w:tab w:val="num" w:pos="5760"/>
        </w:tabs>
        <w:ind w:left="5760" w:hanging="360"/>
      </w:pPr>
      <w:rPr>
        <w:rFonts w:ascii="Wingdings 2" w:hAnsi="Wingdings 2" w:hint="default"/>
      </w:rPr>
    </w:lvl>
    <w:lvl w:ilvl="8" w:tplc="A124677C" w:tentative="1">
      <w:start w:val="1"/>
      <w:numFmt w:val="bullet"/>
      <w:lvlText w:val=""/>
      <w:lvlJc w:val="left"/>
      <w:pPr>
        <w:tabs>
          <w:tab w:val="num" w:pos="6480"/>
        </w:tabs>
        <w:ind w:left="6480" w:hanging="360"/>
      </w:pPr>
      <w:rPr>
        <w:rFonts w:ascii="Wingdings 2" w:hAnsi="Wingdings 2" w:hint="default"/>
      </w:rPr>
    </w:lvl>
  </w:abstractNum>
  <w:num w:numId="1">
    <w:abstractNumId w:val="8"/>
  </w:num>
  <w:num w:numId="2">
    <w:abstractNumId w:val="18"/>
  </w:num>
  <w:num w:numId="3">
    <w:abstractNumId w:val="19"/>
  </w:num>
  <w:num w:numId="4">
    <w:abstractNumId w:val="11"/>
  </w:num>
  <w:num w:numId="5">
    <w:abstractNumId w:val="7"/>
  </w:num>
  <w:num w:numId="6">
    <w:abstractNumId w:val="17"/>
  </w:num>
  <w:num w:numId="7">
    <w:abstractNumId w:val="16"/>
  </w:num>
  <w:num w:numId="8">
    <w:abstractNumId w:val="3"/>
  </w:num>
  <w:num w:numId="9">
    <w:abstractNumId w:val="0"/>
  </w:num>
  <w:num w:numId="10">
    <w:abstractNumId w:val="1"/>
  </w:num>
  <w:num w:numId="11">
    <w:abstractNumId w:val="10"/>
  </w:num>
  <w:num w:numId="12">
    <w:abstractNumId w:val="4"/>
  </w:num>
  <w:num w:numId="13">
    <w:abstractNumId w:val="12"/>
  </w:num>
  <w:num w:numId="14">
    <w:abstractNumId w:val="14"/>
  </w:num>
  <w:num w:numId="15">
    <w:abstractNumId w:val="13"/>
  </w:num>
  <w:num w:numId="16">
    <w:abstractNumId w:val="20"/>
  </w:num>
  <w:num w:numId="17">
    <w:abstractNumId w:val="9"/>
  </w:num>
  <w:num w:numId="18">
    <w:abstractNumId w:val="5"/>
  </w:num>
  <w:num w:numId="19">
    <w:abstractNumId w:val="15"/>
  </w:num>
  <w:num w:numId="20">
    <w:abstractNumId w:val="6"/>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oNotTrackMoves/>
  <w:defaultTabStop w:val="720"/>
  <w:drawingGridHorizontalSpacing w:val="120"/>
  <w:displayHorizontalDrawingGridEvery w:val="2"/>
  <w:characterSpacingControl w:val="doNotCompress"/>
  <w:compat/>
  <w:rsids>
    <w:rsidRoot w:val="00626342"/>
    <w:rsid w:val="00005272"/>
    <w:rsid w:val="000A183A"/>
    <w:rsid w:val="000C69D2"/>
    <w:rsid w:val="000D068B"/>
    <w:rsid w:val="000D3BD5"/>
    <w:rsid w:val="00142A1C"/>
    <w:rsid w:val="00142F30"/>
    <w:rsid w:val="00172279"/>
    <w:rsid w:val="00180A53"/>
    <w:rsid w:val="001C4087"/>
    <w:rsid w:val="001D6E2A"/>
    <w:rsid w:val="001F10FB"/>
    <w:rsid w:val="0020608C"/>
    <w:rsid w:val="00254FEE"/>
    <w:rsid w:val="00276AFB"/>
    <w:rsid w:val="002777F1"/>
    <w:rsid w:val="002D1D14"/>
    <w:rsid w:val="00305A3E"/>
    <w:rsid w:val="00377BD5"/>
    <w:rsid w:val="00412D56"/>
    <w:rsid w:val="00477EA3"/>
    <w:rsid w:val="004B0E49"/>
    <w:rsid w:val="004B2E49"/>
    <w:rsid w:val="004E1E46"/>
    <w:rsid w:val="004F0E2B"/>
    <w:rsid w:val="005048B1"/>
    <w:rsid w:val="005804C1"/>
    <w:rsid w:val="00594DA7"/>
    <w:rsid w:val="005A7E53"/>
    <w:rsid w:val="005B1F08"/>
    <w:rsid w:val="00626342"/>
    <w:rsid w:val="00652825"/>
    <w:rsid w:val="0067120C"/>
    <w:rsid w:val="006A65CC"/>
    <w:rsid w:val="006C6741"/>
    <w:rsid w:val="00711240"/>
    <w:rsid w:val="007B5F4A"/>
    <w:rsid w:val="007C5317"/>
    <w:rsid w:val="00804475"/>
    <w:rsid w:val="00824910"/>
    <w:rsid w:val="008E7E68"/>
    <w:rsid w:val="0091190A"/>
    <w:rsid w:val="00A101A3"/>
    <w:rsid w:val="00A5658D"/>
    <w:rsid w:val="00A739E0"/>
    <w:rsid w:val="00B05D03"/>
    <w:rsid w:val="00B55DB4"/>
    <w:rsid w:val="00B72F7D"/>
    <w:rsid w:val="00BD3597"/>
    <w:rsid w:val="00BE0066"/>
    <w:rsid w:val="00BF3DD7"/>
    <w:rsid w:val="00C40D50"/>
    <w:rsid w:val="00C72F5C"/>
    <w:rsid w:val="00CA1393"/>
    <w:rsid w:val="00D1503E"/>
    <w:rsid w:val="00D16B0D"/>
    <w:rsid w:val="00D308E6"/>
    <w:rsid w:val="00D312AD"/>
    <w:rsid w:val="00D36E0A"/>
    <w:rsid w:val="00D65854"/>
    <w:rsid w:val="00D918DA"/>
    <w:rsid w:val="00DA170F"/>
    <w:rsid w:val="00E17A78"/>
    <w:rsid w:val="00E20A00"/>
    <w:rsid w:val="00E856E6"/>
    <w:rsid w:val="00F611FB"/>
    <w:rsid w:val="00F72178"/>
    <w:rsid w:val="00FE164E"/>
  </w:rsids>
  <m:mathPr>
    <m:mathFont m:val="Mistr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26342"/>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536237997">
      <w:bodyDiv w:val="1"/>
      <w:marLeft w:val="0"/>
      <w:marRight w:val="0"/>
      <w:marTop w:val="0"/>
      <w:marBottom w:val="0"/>
      <w:divBdr>
        <w:top w:val="none" w:sz="0" w:space="0" w:color="auto"/>
        <w:left w:val="none" w:sz="0" w:space="0" w:color="auto"/>
        <w:bottom w:val="none" w:sz="0" w:space="0" w:color="auto"/>
        <w:right w:val="none" w:sz="0" w:space="0" w:color="auto"/>
      </w:divBdr>
      <w:divsChild>
        <w:div w:id="1186750990">
          <w:marLeft w:val="864"/>
          <w:marRight w:val="0"/>
          <w:marTop w:val="74"/>
          <w:marBottom w:val="0"/>
          <w:divBdr>
            <w:top w:val="none" w:sz="0" w:space="0" w:color="auto"/>
            <w:left w:val="none" w:sz="0" w:space="0" w:color="auto"/>
            <w:bottom w:val="none" w:sz="0" w:space="0" w:color="auto"/>
            <w:right w:val="none" w:sz="0" w:space="0" w:color="auto"/>
          </w:divBdr>
        </w:div>
        <w:div w:id="1633289217">
          <w:marLeft w:val="864"/>
          <w:marRight w:val="0"/>
          <w:marTop w:val="74"/>
          <w:marBottom w:val="0"/>
          <w:divBdr>
            <w:top w:val="none" w:sz="0" w:space="0" w:color="auto"/>
            <w:left w:val="none" w:sz="0" w:space="0" w:color="auto"/>
            <w:bottom w:val="none" w:sz="0" w:space="0" w:color="auto"/>
            <w:right w:val="none" w:sz="0" w:space="0" w:color="auto"/>
          </w:divBdr>
        </w:div>
      </w:divsChild>
    </w:div>
    <w:div w:id="882791924">
      <w:bodyDiv w:val="1"/>
      <w:marLeft w:val="0"/>
      <w:marRight w:val="0"/>
      <w:marTop w:val="0"/>
      <w:marBottom w:val="0"/>
      <w:divBdr>
        <w:top w:val="none" w:sz="0" w:space="0" w:color="auto"/>
        <w:left w:val="none" w:sz="0" w:space="0" w:color="auto"/>
        <w:bottom w:val="none" w:sz="0" w:space="0" w:color="auto"/>
        <w:right w:val="none" w:sz="0" w:space="0" w:color="auto"/>
      </w:divBdr>
      <w:divsChild>
        <w:div w:id="164787483">
          <w:marLeft w:val="864"/>
          <w:marRight w:val="0"/>
          <w:marTop w:val="74"/>
          <w:marBottom w:val="0"/>
          <w:divBdr>
            <w:top w:val="none" w:sz="0" w:space="0" w:color="auto"/>
            <w:left w:val="none" w:sz="0" w:space="0" w:color="auto"/>
            <w:bottom w:val="none" w:sz="0" w:space="0" w:color="auto"/>
            <w:right w:val="none" w:sz="0" w:space="0" w:color="auto"/>
          </w:divBdr>
        </w:div>
        <w:div w:id="1106392053">
          <w:marLeft w:val="864"/>
          <w:marRight w:val="0"/>
          <w:marTop w:val="74"/>
          <w:marBottom w:val="0"/>
          <w:divBdr>
            <w:top w:val="none" w:sz="0" w:space="0" w:color="auto"/>
            <w:left w:val="none" w:sz="0" w:space="0" w:color="auto"/>
            <w:bottom w:val="none" w:sz="0" w:space="0" w:color="auto"/>
            <w:right w:val="none" w:sz="0" w:space="0" w:color="auto"/>
          </w:divBdr>
        </w:div>
        <w:div w:id="1347295325">
          <w:marLeft w:val="864"/>
          <w:marRight w:val="0"/>
          <w:marTop w:val="74"/>
          <w:marBottom w:val="0"/>
          <w:divBdr>
            <w:top w:val="none" w:sz="0" w:space="0" w:color="auto"/>
            <w:left w:val="none" w:sz="0" w:space="0" w:color="auto"/>
            <w:bottom w:val="none" w:sz="0" w:space="0" w:color="auto"/>
            <w:right w:val="none" w:sz="0" w:space="0" w:color="auto"/>
          </w:divBdr>
        </w:div>
        <w:div w:id="943656015">
          <w:marLeft w:val="864"/>
          <w:marRight w:val="0"/>
          <w:marTop w:val="74"/>
          <w:marBottom w:val="0"/>
          <w:divBdr>
            <w:top w:val="none" w:sz="0" w:space="0" w:color="auto"/>
            <w:left w:val="none" w:sz="0" w:space="0" w:color="auto"/>
            <w:bottom w:val="none" w:sz="0" w:space="0" w:color="auto"/>
            <w:right w:val="none" w:sz="0" w:space="0" w:color="auto"/>
          </w:divBdr>
        </w:div>
      </w:divsChild>
    </w:div>
    <w:div w:id="927075363">
      <w:bodyDiv w:val="1"/>
      <w:marLeft w:val="0"/>
      <w:marRight w:val="0"/>
      <w:marTop w:val="0"/>
      <w:marBottom w:val="0"/>
      <w:divBdr>
        <w:top w:val="none" w:sz="0" w:space="0" w:color="auto"/>
        <w:left w:val="none" w:sz="0" w:space="0" w:color="auto"/>
        <w:bottom w:val="none" w:sz="0" w:space="0" w:color="auto"/>
        <w:right w:val="none" w:sz="0" w:space="0" w:color="auto"/>
      </w:divBdr>
    </w:div>
    <w:div w:id="1273903006">
      <w:bodyDiv w:val="1"/>
      <w:marLeft w:val="0"/>
      <w:marRight w:val="0"/>
      <w:marTop w:val="0"/>
      <w:marBottom w:val="0"/>
      <w:divBdr>
        <w:top w:val="none" w:sz="0" w:space="0" w:color="auto"/>
        <w:left w:val="none" w:sz="0" w:space="0" w:color="auto"/>
        <w:bottom w:val="none" w:sz="0" w:space="0" w:color="auto"/>
        <w:right w:val="none" w:sz="0" w:space="0" w:color="auto"/>
      </w:divBdr>
      <w:divsChild>
        <w:div w:id="1297295460">
          <w:marLeft w:val="864"/>
          <w:marRight w:val="0"/>
          <w:marTop w:val="74"/>
          <w:marBottom w:val="0"/>
          <w:divBdr>
            <w:top w:val="none" w:sz="0" w:space="0" w:color="auto"/>
            <w:left w:val="none" w:sz="0" w:space="0" w:color="auto"/>
            <w:bottom w:val="none" w:sz="0" w:space="0" w:color="auto"/>
            <w:right w:val="none" w:sz="0" w:space="0" w:color="auto"/>
          </w:divBdr>
        </w:div>
        <w:div w:id="465970559">
          <w:marLeft w:val="864"/>
          <w:marRight w:val="0"/>
          <w:marTop w:val="74"/>
          <w:marBottom w:val="0"/>
          <w:divBdr>
            <w:top w:val="none" w:sz="0" w:space="0" w:color="auto"/>
            <w:left w:val="none" w:sz="0" w:space="0" w:color="auto"/>
            <w:bottom w:val="none" w:sz="0" w:space="0" w:color="auto"/>
            <w:right w:val="none" w:sz="0" w:space="0" w:color="auto"/>
          </w:divBdr>
        </w:div>
        <w:div w:id="263726862">
          <w:marLeft w:val="864"/>
          <w:marRight w:val="0"/>
          <w:marTop w:val="7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1372</Words>
  <Characters>7821</Characters>
  <Application>Microsoft Macintosh Word</Application>
  <DocSecurity>0</DocSecurity>
  <Lines>65</Lines>
  <Paragraphs>15</Paragraphs>
  <ScaleCrop>false</ScaleCrop>
  <Company>Tuscarora School District</Company>
  <LinksUpToDate>false</LinksUpToDate>
  <CharactersWithSpaces>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Reeder</dc:creator>
  <cp:lastModifiedBy>PA Department of Education Classrooms for the Future</cp:lastModifiedBy>
  <cp:revision>51</cp:revision>
  <dcterms:created xsi:type="dcterms:W3CDTF">2010-01-04T12:07:00Z</dcterms:created>
  <dcterms:modified xsi:type="dcterms:W3CDTF">2011-04-01T12:11:00Z</dcterms:modified>
</cp:coreProperties>
</file>